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4503" w:rsidR="00C51CCF" w:rsidP="00F10D67" w:rsidRDefault="00C51CCF" w14:paraId="187B7359" w14:textId="77777777">
      <w:pPr>
        <w:jc w:val="center"/>
        <w:rPr>
          <w:rFonts w:ascii="Arial" w:hAnsi="Arial" w:cs="Arial"/>
          <w:b/>
          <w:sz w:val="22"/>
          <w:szCs w:val="22"/>
          <w:u w:val="single"/>
        </w:rPr>
      </w:pPr>
    </w:p>
    <w:tbl>
      <w:tblPr>
        <w:tblStyle w:val="TableGrid"/>
        <w:tblW w:w="0" w:type="auto"/>
        <w:tblInd w:w="817" w:type="dxa"/>
        <w:tblLook w:val="04A0" w:firstRow="1" w:lastRow="0" w:firstColumn="1" w:lastColumn="0" w:noHBand="0" w:noVBand="1"/>
      </w:tblPr>
      <w:tblGrid>
        <w:gridCol w:w="8749"/>
      </w:tblGrid>
      <w:tr w:rsidRPr="00152E47" w:rsidR="00C51CCF" w:rsidTr="00C51CCF" w14:paraId="7C53A689" w14:textId="77777777">
        <w:trPr>
          <w:trHeight w:val="776"/>
        </w:trPr>
        <w:tc>
          <w:tcPr>
            <w:tcW w:w="8749" w:type="dxa"/>
            <w:shd w:val="clear" w:color="auto" w:fill="00B0F0"/>
          </w:tcPr>
          <w:p w:rsidRPr="00424503" w:rsidR="00C51CCF" w:rsidP="00C51CCF" w:rsidRDefault="00C51CCF" w14:paraId="5304DC32" w14:textId="77777777">
            <w:pPr>
              <w:jc w:val="center"/>
              <w:rPr>
                <w:rFonts w:ascii="Arial" w:hAnsi="Arial" w:cs="Arial"/>
                <w:b/>
                <w:sz w:val="22"/>
                <w:szCs w:val="22"/>
                <w:u w:val="single"/>
              </w:rPr>
            </w:pPr>
          </w:p>
          <w:p w:rsidRPr="00424503" w:rsidR="00C51CCF" w:rsidP="00F10D67" w:rsidRDefault="00887956" w14:paraId="620531C8" w14:textId="36D9B0B2">
            <w:pPr>
              <w:jc w:val="center"/>
              <w:rPr>
                <w:rFonts w:ascii="Arial" w:hAnsi="Arial" w:cs="Arial"/>
                <w:b/>
                <w:sz w:val="22"/>
                <w:szCs w:val="22"/>
                <w:u w:val="single"/>
              </w:rPr>
            </w:pPr>
            <w:r w:rsidRPr="00887956">
              <w:rPr>
                <w:rFonts w:ascii="Arial" w:hAnsi="Arial" w:cs="Arial"/>
                <w:b/>
                <w:sz w:val="22"/>
                <w:szCs w:val="22"/>
                <w:u w:val="single"/>
              </w:rPr>
              <w:t>FOSTERING SERVICES PRIVACY NOTICE</w:t>
            </w:r>
          </w:p>
        </w:tc>
      </w:tr>
    </w:tbl>
    <w:p w:rsidRPr="00424503" w:rsidR="00C51CCF" w:rsidP="00F10D67" w:rsidRDefault="00C51CCF" w14:paraId="3028D0A7" w14:textId="77777777">
      <w:pPr>
        <w:jc w:val="center"/>
        <w:rPr>
          <w:rFonts w:ascii="Arial" w:hAnsi="Arial" w:cs="Arial"/>
          <w:b/>
          <w:sz w:val="22"/>
          <w:szCs w:val="22"/>
          <w:u w:val="single"/>
        </w:rPr>
      </w:pPr>
    </w:p>
    <w:p w:rsidR="00C51CCF" w:rsidP="00F10D67" w:rsidRDefault="00C51CCF" w14:paraId="28D96C50" w14:textId="53B57F0F">
      <w:pPr>
        <w:jc w:val="center"/>
        <w:rPr>
          <w:rFonts w:ascii="Arial" w:hAnsi="Arial" w:cs="Arial"/>
          <w:b/>
          <w:sz w:val="22"/>
          <w:szCs w:val="22"/>
          <w:u w:val="single"/>
        </w:rPr>
      </w:pPr>
    </w:p>
    <w:p w:rsidRPr="00887956" w:rsidR="009C7794" w:rsidP="009C7794" w:rsidRDefault="009C7794" w14:paraId="50441F6A" w14:textId="77777777">
      <w:pPr>
        <w:spacing w:line="276" w:lineRule="auto"/>
        <w:rPr>
          <w:rFonts w:ascii="Arial" w:hAnsi="Arial" w:cs="Arial" w:eastAsiaTheme="minorHAnsi"/>
          <w:sz w:val="22"/>
          <w:szCs w:val="22"/>
          <w:lang w:val="en-GB" w:eastAsia="en-GB"/>
        </w:rPr>
      </w:pPr>
      <w:r w:rsidRPr="00152E47">
        <w:rPr>
          <w:rFonts w:ascii="Arial" w:hAnsi="Arial" w:cs="Arial" w:eastAsiaTheme="minorHAnsi"/>
          <w:sz w:val="22"/>
          <w:szCs w:val="22"/>
          <w:lang w:val="en-GB" w:eastAsia="en-GB"/>
        </w:rPr>
        <w:t>Anchor Foster Carer Services is</w:t>
      </w:r>
      <w:r w:rsidRPr="00887956">
        <w:rPr>
          <w:rFonts w:ascii="Arial" w:hAnsi="Arial" w:cs="Arial" w:eastAsiaTheme="minorHAnsi"/>
          <w:sz w:val="22"/>
          <w:szCs w:val="22"/>
          <w:lang w:val="en-GB" w:eastAsia="en-GB"/>
        </w:rPr>
        <w:t xml:space="preserve"> a Controller, a Joint-Controller and a Processor of personal and sensitive information for the purposes of the Data Protection Act 2018 (DPA), which enacts the EU General Data Protection Regulation (GDPR).  </w:t>
      </w:r>
    </w:p>
    <w:p w:rsidRPr="00887956" w:rsidR="009C7794" w:rsidP="009C7794" w:rsidRDefault="009C7794" w14:paraId="6076147A" w14:textId="77777777">
      <w:pPr>
        <w:spacing w:line="276" w:lineRule="auto"/>
        <w:rPr>
          <w:rFonts w:ascii="Arial" w:hAnsi="Arial" w:cs="Arial" w:eastAsiaTheme="minorHAnsi"/>
          <w:sz w:val="22"/>
          <w:szCs w:val="22"/>
          <w:lang w:val="en-GB" w:eastAsia="en-GB"/>
        </w:rPr>
      </w:pPr>
    </w:p>
    <w:p w:rsidRPr="00887956" w:rsidR="009C7794" w:rsidP="009C7794" w:rsidRDefault="009C7794" w14:paraId="2CFC6689" w14:textId="77777777">
      <w:pPr>
        <w:spacing w:line="276" w:lineRule="auto"/>
        <w:rPr>
          <w:rFonts w:ascii="Arial" w:hAnsi="Arial" w:cs="Arial" w:eastAsiaTheme="minorHAnsi"/>
          <w:sz w:val="22"/>
          <w:szCs w:val="22"/>
          <w:lang w:val="en-GB" w:eastAsia="en-GB"/>
        </w:rPr>
      </w:pPr>
      <w:r w:rsidRPr="00887956">
        <w:rPr>
          <w:rFonts w:ascii="Arial" w:hAnsi="Arial" w:cs="Arial" w:eastAsiaTheme="minorHAnsi"/>
          <w:sz w:val="22"/>
          <w:szCs w:val="22"/>
          <w:lang w:val="en-GB" w:eastAsia="en-GB"/>
        </w:rPr>
        <w:t>As a fostering agency we are governed by many different areas of legislation</w:t>
      </w:r>
      <w:r>
        <w:rPr>
          <w:rFonts w:ascii="Arial" w:hAnsi="Arial" w:cs="Arial" w:eastAsiaTheme="minorHAnsi"/>
          <w:sz w:val="22"/>
          <w:szCs w:val="22"/>
          <w:lang w:val="en-GB" w:eastAsia="en-GB"/>
        </w:rPr>
        <w:t>.</w:t>
      </w:r>
    </w:p>
    <w:p w:rsidR="009C7794" w:rsidP="009C7794" w:rsidRDefault="009C7794" w14:paraId="74D83551" w14:textId="25826095">
      <w:pPr>
        <w:rPr>
          <w:rFonts w:ascii="Arial" w:hAnsi="Arial" w:cs="Arial"/>
          <w:b/>
          <w:sz w:val="22"/>
          <w:szCs w:val="22"/>
          <w:u w:val="single"/>
        </w:rPr>
      </w:pPr>
    </w:p>
    <w:p w:rsidRPr="00424503" w:rsidR="009C7794" w:rsidP="009C7794" w:rsidRDefault="009C7794" w14:paraId="293779B0" w14:textId="77777777">
      <w:pPr>
        <w:rPr>
          <w:rFonts w:ascii="Arial" w:hAnsi="Arial" w:cs="Arial"/>
          <w:b/>
          <w:sz w:val="22"/>
          <w:szCs w:val="22"/>
          <w:u w:val="single"/>
        </w:rPr>
      </w:pPr>
    </w:p>
    <w:tbl>
      <w:tblPr>
        <w:tblStyle w:val="TableGrid"/>
        <w:tblW w:w="0" w:type="auto"/>
        <w:tblLook w:val="04A0" w:firstRow="1" w:lastRow="0" w:firstColumn="1" w:lastColumn="0" w:noHBand="0" w:noVBand="1"/>
      </w:tblPr>
      <w:tblGrid>
        <w:gridCol w:w="10656"/>
      </w:tblGrid>
      <w:tr w:rsidRPr="00424503" w:rsidR="008B248A" w:rsidTr="30DEFE36" w14:paraId="0E968050" w14:textId="77777777">
        <w:tc>
          <w:tcPr>
            <w:tcW w:w="10656" w:type="dxa"/>
            <w:tcMar/>
          </w:tcPr>
          <w:p w:rsidR="5E33EA63" w:rsidP="30DEFE36" w:rsidRDefault="5E33EA63" w14:paraId="74E9798E" w14:textId="1A207C07">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sz w:val="24"/>
                <w:szCs w:val="24"/>
                <w:u w:val="single"/>
              </w:rPr>
            </w:pPr>
            <w:r w:rsidRPr="30DEFE36" w:rsidR="5E33EA63">
              <w:rPr>
                <w:rFonts w:ascii="Arial" w:hAnsi="Arial" w:cs="Arial"/>
                <w:b w:val="1"/>
                <w:bCs w:val="1"/>
                <w:sz w:val="22"/>
                <w:szCs w:val="22"/>
                <w:u w:val="single"/>
              </w:rPr>
              <w:t>Specific Fostering Legislation</w:t>
            </w:r>
          </w:p>
          <w:p w:rsidR="008B248A" w:rsidP="008B248A" w:rsidRDefault="008B248A" w14:paraId="4C34B311" w14:textId="71AA4CA1">
            <w:pPr>
              <w:jc w:val="both"/>
              <w:rPr>
                <w:rFonts w:ascii="Arial" w:hAnsi="Arial" w:cs="Arial"/>
                <w:b/>
                <w:sz w:val="22"/>
                <w:szCs w:val="22"/>
                <w:u w:val="single"/>
              </w:rPr>
            </w:pPr>
          </w:p>
          <w:p w:rsidRPr="00887956" w:rsidR="00887956" w:rsidP="30DEFE36" w:rsidRDefault="00887956" w14:paraId="24C5E030"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sz w:val="22"/>
                <w:szCs w:val="22"/>
                <w:lang w:val="en-GB"/>
              </w:rPr>
              <w:t>The Fostering Service Regulations (England) 2011</w:t>
            </w:r>
          </w:p>
          <w:p w:rsidRPr="00887956" w:rsidR="00887956" w:rsidP="30DEFE36" w:rsidRDefault="00887956" w14:paraId="56365E50"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sz w:val="22"/>
                <w:szCs w:val="22"/>
                <w:lang w:val="en-GB"/>
              </w:rPr>
              <w:t>﷟</w:t>
            </w:r>
            <w:r w:rsidRPr="30DEFE36" w:rsidR="00887956">
              <w:rPr>
                <w:rFonts w:ascii="Arial" w:hAnsi="Arial" w:eastAsia="Arial" w:cs="Arial"/>
                <w:sz w:val="22"/>
                <w:szCs w:val="22"/>
                <w:lang w:val="en-GB"/>
              </w:rPr>
              <w:t xml:space="preserve">Children Act 1989 </w:t>
            </w:r>
          </w:p>
          <w:p w:rsidRPr="00887956" w:rsidR="00887956" w:rsidP="30DEFE36" w:rsidRDefault="00887956" w14:paraId="7ECD0AD6"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sz w:val="22"/>
                <w:szCs w:val="22"/>
                <w:lang w:val="en-GB"/>
              </w:rPr>
              <w:t>Care Planning Placement and Case Review</w:t>
            </w:r>
            <w:r w:rsidRPr="30DEFE36" w:rsidR="00887956">
              <w:rPr>
                <w:rFonts w:ascii="Arial" w:hAnsi="Arial" w:eastAsia="Arial" w:cs="Arial"/>
                <w:color w:val="000000" w:themeColor="text1" w:themeTint="FF" w:themeShade="FF"/>
                <w:sz w:val="22"/>
                <w:szCs w:val="22"/>
                <w:lang w:val="en-GB"/>
              </w:rPr>
              <w:t xml:space="preserve"> (England) 2010</w:t>
            </w:r>
          </w:p>
          <w:p w:rsidRPr="00887956" w:rsidR="00887956" w:rsidP="30DEFE36" w:rsidRDefault="00887956" w14:paraId="1B25A38A"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sz w:val="22"/>
                <w:szCs w:val="22"/>
                <w:lang w:val="en-GB"/>
              </w:rPr>
              <w:t>The Fostering National Minimum Standards</w:t>
            </w:r>
            <w:r w:rsidRPr="30DEFE36" w:rsidR="00887956">
              <w:rPr>
                <w:rFonts w:ascii="Arial" w:hAnsi="Arial" w:eastAsia="Arial" w:cs="Arial"/>
                <w:color w:val="000000" w:themeColor="text1" w:themeTint="FF" w:themeShade="FF"/>
                <w:sz w:val="22"/>
                <w:szCs w:val="22"/>
                <w:lang w:val="en-GB"/>
              </w:rPr>
              <w:t xml:space="preserve"> 2011</w:t>
            </w:r>
          </w:p>
          <w:p w:rsidRPr="00887956" w:rsidR="00887956" w:rsidP="30DEFE36" w:rsidRDefault="00887956" w14:paraId="0DFF98E9"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sz w:val="22"/>
                <w:szCs w:val="22"/>
                <w:lang w:val="en-GB"/>
              </w:rPr>
              <w:t>The Care Planning, Placement and Case Review and Fostering Services (Miscellaneous Amendments) Regulations 2013</w:t>
            </w:r>
            <w:r w:rsidRPr="30DEFE36" w:rsidR="00887956">
              <w:rPr>
                <w:rFonts w:ascii="Arial" w:hAnsi="Arial" w:eastAsia="Arial" w:cs="Arial"/>
                <w:color w:val="000000" w:themeColor="text1" w:themeTint="FF" w:themeShade="FF"/>
                <w:sz w:val="22"/>
                <w:szCs w:val="22"/>
                <w:lang w:val="en-GB"/>
              </w:rPr>
              <w:t xml:space="preserve"> </w:t>
            </w:r>
          </w:p>
          <w:p w:rsidRPr="00887956" w:rsidR="00887956" w:rsidP="30DEFE36" w:rsidRDefault="00887956" w14:paraId="2199E9D4"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Assessment and Approval of Foster Carers: Amended Guidance</w:t>
            </w:r>
          </w:p>
          <w:p w:rsidRPr="00887956" w:rsidR="00887956" w:rsidP="30DEFE36" w:rsidRDefault="00887956" w14:paraId="28AC32EC"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Care Standards Act 2000</w:t>
            </w:r>
          </w:p>
          <w:p w:rsidRPr="00887956" w:rsidR="00887956" w:rsidP="30DEFE36" w:rsidRDefault="00887956" w14:paraId="712A5775"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Children Act 2004</w:t>
            </w:r>
          </w:p>
          <w:p w:rsidRPr="00887956" w:rsidR="00887956" w:rsidP="30DEFE36" w:rsidRDefault="00887956" w14:paraId="006A078A"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Children and Families Act 2014</w:t>
            </w:r>
          </w:p>
          <w:p w:rsidRPr="00887956" w:rsidR="00887956" w:rsidP="30DEFE36" w:rsidRDefault="00887956" w14:paraId="7EAFD920"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The Data Protection Act 2018 (DPA)</w:t>
            </w:r>
          </w:p>
          <w:p w:rsidR="03790F35" w:rsidP="30DEFE36" w:rsidRDefault="03790F35" w14:paraId="22341042" w14:textId="6252DECA">
            <w:pPr>
              <w:pStyle w:val="Normal"/>
              <w:numPr>
                <w:ilvl w:val="0"/>
                <w:numId w:val="8"/>
              </w:numPr>
              <w:spacing w:after="200" w:line="276" w:lineRule="auto"/>
              <w:rPr>
                <w:rFonts w:ascii="Arial" w:hAnsi="Arial" w:eastAsia="Arial" w:cs="Arial"/>
                <w:color w:val="000000" w:themeColor="text1" w:themeTint="FF" w:themeShade="FF"/>
                <w:sz w:val="22"/>
                <w:szCs w:val="22"/>
              </w:rPr>
            </w:pPr>
            <w:r w:rsidRPr="30DEFE36" w:rsidR="03790F35">
              <w:rPr>
                <w:rFonts w:ascii="Arial" w:hAnsi="Arial" w:eastAsia="Arial" w:cs="Arial"/>
                <w:color w:val="000000" w:themeColor="text1" w:themeTint="FF" w:themeShade="FF"/>
                <w:sz w:val="22"/>
                <w:szCs w:val="22"/>
                <w:lang w:val="en-GB"/>
              </w:rPr>
              <w:t>The UK General Data Protection Regulation</w:t>
            </w:r>
          </w:p>
          <w:p w:rsidR="03790F35" w:rsidP="30DEFE36" w:rsidRDefault="03790F35" w14:paraId="5E8A5902" w14:textId="15926354">
            <w:pPr>
              <w:pStyle w:val="Normal"/>
              <w:numPr>
                <w:ilvl w:val="0"/>
                <w:numId w:val="8"/>
              </w:numPr>
              <w:spacing w:after="200" w:line="276" w:lineRule="auto"/>
              <w:rPr>
                <w:rFonts w:ascii="Arial" w:hAnsi="Arial" w:eastAsia="Arial" w:cs="Arial"/>
                <w:color w:val="000000" w:themeColor="text1" w:themeTint="FF" w:themeShade="FF"/>
                <w:sz w:val="22"/>
                <w:szCs w:val="22"/>
              </w:rPr>
            </w:pPr>
            <w:r w:rsidRPr="30DEFE36" w:rsidR="03790F35">
              <w:rPr>
                <w:rFonts w:ascii="Arial" w:hAnsi="Arial" w:eastAsia="Arial" w:cs="Arial"/>
                <w:sz w:val="22"/>
                <w:szCs w:val="22"/>
              </w:rPr>
              <w:t>The EU General Data Protection Regulation</w:t>
            </w:r>
          </w:p>
          <w:p w:rsidRPr="00887956" w:rsidR="00887956" w:rsidP="30DEFE36" w:rsidRDefault="00887956" w14:paraId="3B298FF8" w14:textId="77777777">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Children and Social Work Act 2017</w:t>
            </w:r>
          </w:p>
          <w:p w:rsidRPr="00887956" w:rsidR="00887956" w:rsidP="30DEFE36" w:rsidRDefault="00887956" w14:paraId="4485022C" w14:textId="51C2DD35">
            <w:pPr>
              <w:numPr>
                <w:ilvl w:val="0"/>
                <w:numId w:val="8"/>
              </w:numPr>
              <w:spacing w:after="200" w:line="276" w:lineRule="auto"/>
              <w:contextualSpacing/>
              <w:rPr>
                <w:rFonts w:ascii="Arial" w:hAnsi="Arial" w:eastAsia="Arial" w:cs="Arial"/>
                <w:color w:val="000000" w:themeColor="text1"/>
                <w:sz w:val="22"/>
                <w:szCs w:val="22"/>
                <w:lang w:val="en-GB"/>
              </w:rPr>
            </w:pPr>
            <w:r w:rsidRPr="30DEFE36" w:rsidR="00887956">
              <w:rPr>
                <w:rFonts w:ascii="Arial" w:hAnsi="Arial" w:eastAsia="Arial" w:cs="Arial"/>
                <w:color w:val="000000" w:themeColor="text1" w:themeTint="FF" w:themeShade="FF"/>
                <w:sz w:val="22"/>
                <w:szCs w:val="22"/>
                <w:lang w:val="en-GB"/>
              </w:rPr>
              <w:t>Working Together to Safeguard Children 201</w:t>
            </w:r>
            <w:r w:rsidRPr="30DEFE36" w:rsidR="40899F60">
              <w:rPr>
                <w:rFonts w:ascii="Arial" w:hAnsi="Arial" w:eastAsia="Arial" w:cs="Arial"/>
                <w:color w:val="000000" w:themeColor="text1" w:themeTint="FF" w:themeShade="FF"/>
                <w:sz w:val="22"/>
                <w:szCs w:val="22"/>
                <w:lang w:val="en-GB"/>
              </w:rPr>
              <w:t>8</w:t>
            </w:r>
          </w:p>
          <w:p w:rsidRPr="00887956" w:rsidR="00887956" w:rsidP="30DEFE36" w:rsidRDefault="00887956" w14:paraId="3DB12D19" w14:textId="77777777">
            <w:pPr>
              <w:spacing w:line="276" w:lineRule="auto"/>
              <w:rPr>
                <w:rFonts w:ascii="Arial" w:hAnsi="Arial" w:eastAsia="Arial" w:cs="Arial"/>
                <w:color w:val="000000"/>
                <w:sz w:val="24"/>
                <w:szCs w:val="24"/>
                <w:lang w:val="en-GB"/>
              </w:rPr>
            </w:pPr>
          </w:p>
          <w:p w:rsidRPr="00887956" w:rsidR="00887956" w:rsidP="00887956" w:rsidRDefault="00887956" w14:paraId="511BED20" w14:textId="77777777">
            <w:pPr>
              <w:spacing w:line="276" w:lineRule="auto"/>
              <w:rPr>
                <w:rFonts w:ascii="Arial" w:hAnsi="Arial" w:eastAsia="Tahoma" w:cs="Arial"/>
                <w:i/>
                <w:iCs/>
                <w:color w:val="000000" w:themeColor="text1"/>
                <w:sz w:val="22"/>
                <w:szCs w:val="22"/>
                <w:lang w:val="en-GB"/>
              </w:rPr>
            </w:pPr>
            <w:r w:rsidRPr="00887956">
              <w:rPr>
                <w:rFonts w:ascii="Arial" w:hAnsi="Arial" w:eastAsia="Tahoma" w:cs="Arial"/>
                <w:i/>
                <w:iCs/>
                <w:color w:val="000000" w:themeColor="text1"/>
                <w:sz w:val="22"/>
                <w:szCs w:val="22"/>
                <w:lang w:val="en-GB"/>
              </w:rPr>
              <w:t>OTHER RELEVANT LEGISLATION</w:t>
            </w:r>
          </w:p>
          <w:p w:rsidRPr="00887956" w:rsidR="00887956" w:rsidP="00887956" w:rsidRDefault="00887956" w14:paraId="3764C4AF" w14:textId="77777777">
            <w:pPr>
              <w:spacing w:line="276" w:lineRule="auto"/>
              <w:rPr>
                <w:rFonts w:ascii="Arial" w:hAnsi="Arial" w:eastAsia="Tahoma" w:cs="Arial"/>
                <w:color w:val="000000" w:themeColor="text1"/>
                <w:sz w:val="22"/>
                <w:szCs w:val="22"/>
                <w:lang w:val="en-GB"/>
              </w:rPr>
            </w:pPr>
          </w:p>
          <w:p w:rsidRPr="00887956" w:rsidR="00887956" w:rsidP="00887956" w:rsidRDefault="00887956" w14:paraId="2FDA422B" w14:textId="77777777">
            <w:pPr>
              <w:numPr>
                <w:ilvl w:val="0"/>
                <w:numId w:val="9"/>
              </w:numPr>
              <w:spacing w:after="200" w:line="276" w:lineRule="auto"/>
              <w:contextualSpacing/>
              <w:rPr>
                <w:rFonts w:ascii="Arial" w:hAnsi="Arial" w:eastAsia="Tahoma" w:cs="Arial"/>
                <w:color w:val="000000" w:themeColor="text1"/>
                <w:sz w:val="22"/>
                <w:szCs w:val="22"/>
                <w:lang w:val="en-GB"/>
              </w:rPr>
            </w:pPr>
            <w:r w:rsidRPr="00887956">
              <w:rPr>
                <w:rFonts w:ascii="Arial" w:hAnsi="Arial" w:eastAsia="Tahoma" w:cs="Arial"/>
                <w:color w:val="000000" w:themeColor="text1"/>
                <w:sz w:val="22"/>
                <w:szCs w:val="22"/>
                <w:lang w:val="en-GB"/>
              </w:rPr>
              <w:t>Equality Act 2010</w:t>
            </w:r>
          </w:p>
          <w:p w:rsidRPr="00887956" w:rsidR="00887956" w:rsidP="00887956" w:rsidRDefault="00887956" w14:paraId="6329483B" w14:textId="77777777">
            <w:pPr>
              <w:numPr>
                <w:ilvl w:val="0"/>
                <w:numId w:val="9"/>
              </w:numPr>
              <w:spacing w:after="200" w:line="276" w:lineRule="auto"/>
              <w:contextualSpacing/>
              <w:rPr>
                <w:rFonts w:ascii="Arial" w:hAnsi="Arial" w:eastAsia="Tahoma" w:cs="Arial"/>
                <w:color w:val="000000" w:themeColor="text1"/>
                <w:sz w:val="22"/>
                <w:szCs w:val="22"/>
                <w:lang w:val="en-GB"/>
              </w:rPr>
            </w:pPr>
            <w:r w:rsidRPr="00887956">
              <w:rPr>
                <w:rFonts w:ascii="Arial" w:hAnsi="Arial" w:eastAsia="Tahoma" w:cs="Arial"/>
                <w:color w:val="000000" w:themeColor="text1"/>
                <w:sz w:val="22"/>
                <w:szCs w:val="22"/>
                <w:lang w:val="en-GB"/>
              </w:rPr>
              <w:t>VAT Act 1994</w:t>
            </w:r>
          </w:p>
          <w:p w:rsidRPr="00887956" w:rsidR="00887956" w:rsidP="00887956" w:rsidRDefault="00887956" w14:paraId="41C4ECC1" w14:textId="77777777">
            <w:pPr>
              <w:numPr>
                <w:ilvl w:val="0"/>
                <w:numId w:val="9"/>
              </w:numPr>
              <w:spacing w:after="200" w:line="276" w:lineRule="auto"/>
              <w:contextualSpacing/>
              <w:rPr>
                <w:rFonts w:ascii="Arial" w:hAnsi="Arial" w:eastAsia="Tahoma" w:cs="Arial"/>
                <w:color w:val="000000" w:themeColor="text1"/>
                <w:sz w:val="22"/>
                <w:szCs w:val="22"/>
                <w:lang w:val="en-GB"/>
              </w:rPr>
            </w:pPr>
            <w:r w:rsidRPr="00887956">
              <w:rPr>
                <w:rFonts w:ascii="Arial" w:hAnsi="Arial" w:eastAsia="Tahoma" w:cs="Arial"/>
                <w:color w:val="000000" w:themeColor="text1"/>
                <w:sz w:val="22"/>
                <w:szCs w:val="22"/>
                <w:lang w:val="en-GB"/>
              </w:rPr>
              <w:t>Sex Discrimination Act 1975</w:t>
            </w:r>
          </w:p>
          <w:p w:rsidRPr="00887956" w:rsidR="00887956" w:rsidP="00887956" w:rsidRDefault="00887956" w14:paraId="3ABB827A" w14:textId="77777777">
            <w:pPr>
              <w:numPr>
                <w:ilvl w:val="0"/>
                <w:numId w:val="9"/>
              </w:numPr>
              <w:spacing w:after="200" w:line="276" w:lineRule="auto"/>
              <w:contextualSpacing/>
              <w:rPr>
                <w:rFonts w:ascii="Arial" w:hAnsi="Arial" w:cs="Arial" w:eastAsiaTheme="minorHAnsi"/>
                <w:sz w:val="22"/>
                <w:szCs w:val="22"/>
                <w:lang w:val="en-GB" w:eastAsia="en-GB"/>
              </w:rPr>
            </w:pPr>
            <w:r w:rsidRPr="00887956">
              <w:rPr>
                <w:rFonts w:ascii="Arial" w:hAnsi="Arial" w:cs="Arial" w:eastAsiaTheme="minorHAnsi"/>
                <w:sz w:val="22"/>
                <w:szCs w:val="22"/>
                <w:lang w:val="en-GB" w:eastAsia="en-GB"/>
              </w:rPr>
              <w:t xml:space="preserve">Race Relations Act 1976 </w:t>
            </w:r>
          </w:p>
          <w:p w:rsidRPr="00887956" w:rsidR="00887956" w:rsidP="00887956" w:rsidRDefault="00887956" w14:paraId="46895E68" w14:textId="77777777">
            <w:pPr>
              <w:numPr>
                <w:ilvl w:val="0"/>
                <w:numId w:val="9"/>
              </w:numPr>
              <w:spacing w:after="200" w:line="276" w:lineRule="auto"/>
              <w:contextualSpacing/>
              <w:rPr>
                <w:rFonts w:ascii="Arial" w:hAnsi="Arial" w:cs="Arial" w:eastAsiaTheme="minorHAnsi"/>
                <w:sz w:val="22"/>
                <w:szCs w:val="22"/>
                <w:lang w:val="en-GB" w:eastAsia="en-GB"/>
              </w:rPr>
            </w:pPr>
            <w:r w:rsidRPr="00887956">
              <w:rPr>
                <w:rFonts w:ascii="Arial" w:hAnsi="Arial" w:cs="Arial" w:eastAsiaTheme="minorHAnsi"/>
                <w:sz w:val="22"/>
                <w:szCs w:val="22"/>
                <w:lang w:val="en-GB" w:eastAsia="en-GB"/>
              </w:rPr>
              <w:t>Disability Discrimination Act 1995</w:t>
            </w:r>
          </w:p>
          <w:p w:rsidRPr="00887956" w:rsidR="008B248A" w:rsidP="00887956" w:rsidRDefault="00887956" w14:paraId="2530A95A" w14:textId="77FBA776">
            <w:pPr>
              <w:numPr>
                <w:ilvl w:val="0"/>
                <w:numId w:val="9"/>
              </w:numPr>
              <w:spacing w:after="200" w:line="276" w:lineRule="auto"/>
              <w:contextualSpacing/>
              <w:rPr>
                <w:rFonts w:ascii="Arial" w:hAnsi="Arial" w:cs="Arial" w:eastAsiaTheme="minorHAnsi"/>
                <w:sz w:val="22"/>
                <w:szCs w:val="22"/>
                <w:lang w:val="en-GB" w:eastAsia="en-GB"/>
              </w:rPr>
            </w:pPr>
            <w:r w:rsidRPr="00887956">
              <w:rPr>
                <w:rFonts w:ascii="Arial" w:hAnsi="Arial" w:eastAsia="Tahoma" w:cs="Arial"/>
                <w:color w:val="000000" w:themeColor="text1"/>
                <w:sz w:val="22"/>
                <w:szCs w:val="22"/>
                <w:lang w:val="en-GB"/>
              </w:rPr>
              <w:t>Limitation Act 1980</w:t>
            </w:r>
          </w:p>
          <w:p w:rsidRPr="00424503" w:rsidR="008B248A" w:rsidP="00F10D67" w:rsidRDefault="008B248A" w14:paraId="56DD9B2A" w14:textId="77777777">
            <w:pPr>
              <w:jc w:val="center"/>
              <w:rPr>
                <w:rFonts w:ascii="Arial" w:hAnsi="Arial" w:cs="Arial"/>
                <w:b/>
                <w:sz w:val="22"/>
                <w:szCs w:val="22"/>
                <w:u w:val="single"/>
              </w:rPr>
            </w:pPr>
          </w:p>
        </w:tc>
      </w:tr>
    </w:tbl>
    <w:p w:rsidRPr="00887956" w:rsidR="00887956" w:rsidP="00887956" w:rsidRDefault="00887956" w14:paraId="4FC1CF5E" w14:textId="77777777">
      <w:pPr>
        <w:spacing w:line="276" w:lineRule="auto"/>
        <w:rPr>
          <w:rFonts w:ascii="Arial" w:hAnsi="Arial" w:cs="Arial" w:eastAsiaTheme="minorHAnsi"/>
          <w:sz w:val="22"/>
          <w:szCs w:val="22"/>
          <w:lang w:val="en-GB" w:eastAsia="en-GB"/>
        </w:rPr>
      </w:pPr>
    </w:p>
    <w:p w:rsidRPr="00887956" w:rsidR="00887956" w:rsidP="00887956" w:rsidRDefault="00887956" w14:paraId="0DE2A60A" w14:textId="77777777">
      <w:pPr>
        <w:spacing w:line="276" w:lineRule="auto"/>
        <w:rPr>
          <w:rFonts w:ascii="Arial" w:hAnsi="Arial" w:cs="Arial" w:eastAsiaTheme="minorHAnsi"/>
          <w:sz w:val="22"/>
          <w:szCs w:val="22"/>
          <w:lang w:val="en-GB" w:eastAsia="en-GB"/>
        </w:rPr>
      </w:pPr>
    </w:p>
    <w:p w:rsidRPr="00887956" w:rsidR="00887956" w:rsidP="30DEFE36" w:rsidRDefault="00887956" w14:paraId="6F11CE1A" w14:textId="2C90E69D">
      <w:pPr>
        <w:spacing w:line="276" w:lineRule="auto"/>
        <w:rPr>
          <w:rFonts w:ascii="Arial" w:hAnsi="Arial" w:eastAsia="Calibri" w:cs="Arial" w:eastAsiaTheme="minorAscii"/>
          <w:sz w:val="22"/>
          <w:szCs w:val="22"/>
          <w:lang w:val="en-GB" w:eastAsia="en-GB"/>
        </w:rPr>
      </w:pPr>
      <w:r w:rsidRPr="30DEFE36" w:rsidR="00887956">
        <w:rPr>
          <w:rFonts w:ascii="Arial" w:hAnsi="Arial" w:eastAsia="Calibri" w:cs="Arial" w:eastAsiaTheme="minorAscii"/>
          <w:sz w:val="22"/>
          <w:szCs w:val="22"/>
          <w:lang w:val="en-GB" w:eastAsia="en-GB"/>
        </w:rPr>
        <w:t xml:space="preserve">Where stipulated by the above legislation, we will be required to retain your personal and/or sensitive information for the prescribed amount of time. Please refer to our data retention schedule for further information. </w:t>
      </w:r>
      <w:r w:rsidRPr="30DEFE36" w:rsidR="425402F5">
        <w:rPr>
          <w:rFonts w:ascii="Arial" w:hAnsi="Arial" w:eastAsia="Calibri" w:cs="Arial" w:eastAsiaTheme="minorAscii"/>
          <w:sz w:val="22"/>
          <w:szCs w:val="22"/>
          <w:lang w:val="en-GB" w:eastAsia="en-GB"/>
        </w:rPr>
        <w:t>We collect, store, control and process Special Categories of Personal Information for the purposes of the provision of Social Care in compliance with the GDPR Article 9 2. (h)</w:t>
      </w:r>
    </w:p>
    <w:p w:rsidRPr="00887956" w:rsidR="00887956" w:rsidP="30DEFE36" w:rsidRDefault="00887956" w14:paraId="4B089065" w14:textId="5DBEE83E">
      <w:pPr>
        <w:pStyle w:val="Normal"/>
        <w:spacing w:line="276" w:lineRule="auto"/>
        <w:rPr>
          <w:rFonts w:ascii="Times New Roman" w:hAnsi="Times New Roman" w:eastAsia="Times New Roman" w:cs="Times New Roman"/>
          <w:sz w:val="24"/>
          <w:szCs w:val="24"/>
          <w:lang w:val="en-GB" w:eastAsia="en-GB"/>
        </w:rPr>
      </w:pPr>
    </w:p>
    <w:p w:rsidRPr="00887956" w:rsidR="00887956" w:rsidP="00887956" w:rsidRDefault="00887956" w14:paraId="22984677" w14:textId="77777777">
      <w:pPr>
        <w:spacing w:line="276" w:lineRule="auto"/>
        <w:rPr>
          <w:rFonts w:ascii="Arial" w:hAnsi="Arial" w:cs="Arial" w:eastAsiaTheme="minorHAnsi"/>
          <w:sz w:val="22"/>
          <w:szCs w:val="22"/>
          <w:lang w:val="en-GB" w:eastAsia="en-GB"/>
        </w:rPr>
      </w:pPr>
    </w:p>
    <w:p w:rsidRPr="00152E47" w:rsidR="00887956" w:rsidP="00887956" w:rsidRDefault="00887956" w14:paraId="4D198A83" w14:textId="77777777">
      <w:pPr>
        <w:spacing w:line="276" w:lineRule="auto"/>
        <w:rPr>
          <w:rFonts w:ascii="Arial" w:hAnsi="Arial" w:cs="Arial" w:eastAsiaTheme="minorHAnsi"/>
          <w:sz w:val="22"/>
          <w:szCs w:val="22"/>
          <w:lang w:val="en-GB" w:eastAsia="en-GB"/>
        </w:rPr>
      </w:pPr>
      <w:r w:rsidRPr="00152E47">
        <w:rPr>
          <w:rFonts w:ascii="Arial" w:hAnsi="Arial" w:cs="Arial" w:eastAsiaTheme="minorHAnsi"/>
          <w:sz w:val="22"/>
          <w:szCs w:val="22"/>
          <w:lang w:val="en-GB" w:eastAsia="en-GB"/>
        </w:rPr>
        <w:t>Our compliance with the DPA will ensure that we do not keep your data for an excessive amount of time and that we handle your data with the respect and care that you deserve.</w:t>
      </w:r>
    </w:p>
    <w:p w:rsidRPr="00152E47" w:rsidR="00887956" w:rsidP="00887956" w:rsidRDefault="00887956" w14:paraId="67E399D5" w14:textId="77777777">
      <w:pPr>
        <w:spacing w:line="276" w:lineRule="auto"/>
        <w:rPr>
          <w:rFonts w:ascii="Arial" w:hAnsi="Arial" w:cs="Arial" w:eastAsiaTheme="minorHAnsi"/>
          <w:sz w:val="22"/>
          <w:szCs w:val="22"/>
          <w:lang w:val="en-GB" w:eastAsia="en-GB"/>
        </w:rPr>
      </w:pPr>
    </w:p>
    <w:p w:rsidRPr="00152E47" w:rsidR="00887956" w:rsidP="00887956" w:rsidRDefault="00887956" w14:paraId="21915CD8" w14:textId="77777777">
      <w:pPr>
        <w:spacing w:line="276" w:lineRule="auto"/>
        <w:rPr>
          <w:rFonts w:ascii="Arial" w:hAnsi="Arial" w:cs="Arial" w:eastAsiaTheme="minorHAnsi"/>
          <w:sz w:val="22"/>
          <w:szCs w:val="22"/>
          <w:lang w:val="en"/>
        </w:rPr>
      </w:pPr>
      <w:r w:rsidRPr="00152E47">
        <w:rPr>
          <w:rFonts w:ascii="Arial" w:hAnsi="Arial" w:cs="Arial" w:eastAsiaTheme="minorHAnsi"/>
          <w:sz w:val="22"/>
          <w:szCs w:val="22"/>
          <w:lang w:val="en-GB" w:eastAsia="en-GB"/>
        </w:rPr>
        <w:t xml:space="preserve">Should you need to contact us for data protection purposes </w:t>
      </w:r>
      <w:r w:rsidRPr="00152E47">
        <w:rPr>
          <w:rFonts w:ascii="Arial" w:hAnsi="Arial" w:cs="Arial" w:eastAsiaTheme="minorHAnsi"/>
          <w:sz w:val="22"/>
          <w:szCs w:val="22"/>
          <w:lang w:val="en"/>
        </w:rPr>
        <w:t>the individual responsible for data protection compliance at Anchor Foster Care Services is the Managing Director – Farayi Chinyemba or the Business Support Manager – Sally Killian. They can be contacted using the contact details at the end of this document.</w:t>
      </w:r>
    </w:p>
    <w:p w:rsidRPr="00152E47" w:rsidR="00887956" w:rsidP="00887956" w:rsidRDefault="00887956" w14:paraId="60A3837D" w14:textId="77777777">
      <w:pPr>
        <w:spacing w:line="276" w:lineRule="auto"/>
        <w:rPr>
          <w:rFonts w:ascii="Arial" w:hAnsi="Arial" w:cs="Arial" w:eastAsiaTheme="minorHAnsi"/>
          <w:sz w:val="22"/>
          <w:szCs w:val="22"/>
          <w:lang w:val="en-GB" w:eastAsia="en-GB"/>
        </w:rPr>
      </w:pPr>
      <w:r w:rsidRPr="00152E47">
        <w:rPr>
          <w:rFonts w:ascii="Arial" w:hAnsi="Arial" w:cs="Arial" w:eastAsiaTheme="minorHAnsi"/>
          <w:sz w:val="22"/>
          <w:szCs w:val="22"/>
          <w:lang w:val="en-GB"/>
        </w:rPr>
        <w:br/>
      </w:r>
      <w:r w:rsidRPr="00152E47">
        <w:rPr>
          <w:rFonts w:ascii="Arial" w:hAnsi="Arial" w:cs="Arial" w:eastAsiaTheme="minorHAnsi"/>
          <w:sz w:val="22"/>
          <w:szCs w:val="22"/>
          <w:lang w:val="en-GB" w:eastAsia="en-GB"/>
        </w:rPr>
        <w:t>The DPA has a set of rules and guidelines which we must follow when handling your information.  These are referred to as Data Protection Principles. This privacy notice tells you what to expect when we, as a fostering agency, collect and store personal and sensitive personal information according to the different relationships that individuals may have with the agency.</w:t>
      </w:r>
    </w:p>
    <w:p w:rsidRPr="00152E47" w:rsidR="00887956" w:rsidP="00887956" w:rsidRDefault="00887956" w14:paraId="7BF83503" w14:textId="77777777">
      <w:pPr>
        <w:spacing w:line="276" w:lineRule="auto"/>
        <w:rPr>
          <w:rFonts w:ascii="Arial" w:hAnsi="Arial" w:cs="Arial" w:eastAsiaTheme="minorHAnsi"/>
          <w:sz w:val="22"/>
          <w:szCs w:val="22"/>
          <w:lang w:val="en-GB" w:eastAsia="en-GB"/>
        </w:rPr>
      </w:pPr>
      <w:r w:rsidRPr="00152E47">
        <w:rPr>
          <w:rFonts w:ascii="Arial" w:hAnsi="Arial" w:cs="Arial" w:eastAsiaTheme="minorHAnsi"/>
          <w:sz w:val="22"/>
          <w:szCs w:val="22"/>
          <w:lang w:val="en-GB" w:eastAsia="en-GB"/>
        </w:rPr>
        <w:t xml:space="preserve"> </w:t>
      </w:r>
    </w:p>
    <w:p w:rsidRPr="00152E47" w:rsidR="00887956" w:rsidP="00887956" w:rsidRDefault="00887956" w14:paraId="7C16B5CA" w14:textId="77777777">
      <w:pPr>
        <w:spacing w:line="276" w:lineRule="auto"/>
        <w:rPr>
          <w:rFonts w:ascii="Arial" w:hAnsi="Arial" w:cs="Arial" w:eastAsiaTheme="minorHAnsi"/>
          <w:sz w:val="22"/>
          <w:szCs w:val="22"/>
          <w:lang w:val="en-GB" w:eastAsia="en-GB"/>
        </w:rPr>
      </w:pPr>
      <w:r w:rsidRPr="00152E47">
        <w:rPr>
          <w:rFonts w:ascii="Arial" w:hAnsi="Arial" w:cs="Arial" w:eastAsiaTheme="minorHAnsi"/>
          <w:sz w:val="22"/>
          <w:szCs w:val="22"/>
          <w:lang w:val="en-GB" w:eastAsia="en-GB"/>
        </w:rPr>
        <w:t xml:space="preserve">The document tells you the purposes for which we may process your personal information and the legal basis for the processing (‘processing’ includes us keeping your personal information). It applies to information we collect about any stakeholders. The type of information and the rules around processing may differ for each party. </w:t>
      </w:r>
    </w:p>
    <w:p w:rsidRPr="00152E47" w:rsidR="00887956" w:rsidP="00887956" w:rsidRDefault="00887956" w14:paraId="0E48F069" w14:textId="77777777">
      <w:pPr>
        <w:spacing w:line="276" w:lineRule="auto"/>
        <w:rPr>
          <w:rFonts w:ascii="Arial" w:hAnsi="Arial" w:cs="Arial" w:eastAsiaTheme="minorHAnsi"/>
          <w:sz w:val="22"/>
          <w:szCs w:val="22"/>
          <w:lang w:val="en-GB" w:eastAsia="en-GB"/>
        </w:rPr>
      </w:pPr>
    </w:p>
    <w:p w:rsidRPr="00152E47" w:rsidR="00887956" w:rsidP="00887956" w:rsidRDefault="00887956" w14:paraId="1F3BA086" w14:textId="77777777">
      <w:pPr>
        <w:spacing w:line="276" w:lineRule="auto"/>
        <w:rPr>
          <w:rFonts w:ascii="Arial" w:hAnsi="Arial" w:cs="Arial" w:eastAsiaTheme="minorHAnsi"/>
          <w:sz w:val="22"/>
          <w:szCs w:val="22"/>
          <w:lang w:val="en-GB" w:eastAsia="en-GB"/>
        </w:rPr>
      </w:pPr>
      <w:r w:rsidRPr="00152E47">
        <w:rPr>
          <w:rFonts w:ascii="Arial" w:hAnsi="Arial" w:cs="Arial" w:eastAsiaTheme="minorHAnsi"/>
          <w:sz w:val="22"/>
          <w:szCs w:val="22"/>
          <w:lang w:val="en-GB" w:eastAsia="en-GB"/>
        </w:rPr>
        <w:t xml:space="preserve">To help identify how we navigate through the GDPR we have outlined the various different parties with whom we may require personal and/or sensitive information on. </w:t>
      </w:r>
    </w:p>
    <w:p w:rsidRPr="00152E47" w:rsidR="00887956" w:rsidP="00887956" w:rsidRDefault="00887956" w14:paraId="4D89E6E2" w14:textId="77777777">
      <w:pPr>
        <w:spacing w:line="276" w:lineRule="auto"/>
        <w:rPr>
          <w:rFonts w:ascii="Arial" w:hAnsi="Arial" w:cs="Arial" w:eastAsiaTheme="minorHAnsi"/>
          <w:b/>
          <w:bCs/>
          <w:sz w:val="22"/>
          <w:szCs w:val="22"/>
          <w:lang w:val="en-GB"/>
        </w:rPr>
      </w:pPr>
      <w:bookmarkStart w:name="_Hlk512947668" w:id="0"/>
    </w:p>
    <w:p w:rsidRPr="00152E47" w:rsidR="00887956" w:rsidP="00887956" w:rsidRDefault="00887956" w14:paraId="3E6B3A67" w14:textId="77777777">
      <w:pPr>
        <w:spacing w:line="276" w:lineRule="auto"/>
        <w:rPr>
          <w:rFonts w:ascii="Arial" w:hAnsi="Arial" w:cs="Arial" w:eastAsiaTheme="minorHAnsi"/>
          <w:b/>
          <w:bCs/>
          <w:sz w:val="22"/>
          <w:szCs w:val="22"/>
          <w:lang w:val="en-GB"/>
        </w:rPr>
      </w:pPr>
    </w:p>
    <w:p w:rsidRPr="00152E47" w:rsidR="00887956" w:rsidP="00887956" w:rsidRDefault="00887956" w14:paraId="1824B0F0" w14:textId="77777777">
      <w:pPr>
        <w:spacing w:line="276" w:lineRule="auto"/>
        <w:rPr>
          <w:rFonts w:ascii="Arial" w:hAnsi="Arial" w:cs="Arial" w:eastAsiaTheme="minorHAnsi"/>
          <w:sz w:val="22"/>
          <w:szCs w:val="22"/>
          <w:lang w:val="en-GB"/>
        </w:rPr>
      </w:pPr>
      <w:r w:rsidRPr="00152E47">
        <w:rPr>
          <w:rFonts w:ascii="Arial" w:hAnsi="Arial" w:cs="Arial" w:eastAsiaTheme="minorHAnsi"/>
          <w:b/>
          <w:bCs/>
          <w:sz w:val="22"/>
          <w:szCs w:val="22"/>
          <w:lang w:val="en-GB"/>
        </w:rPr>
        <w:t>Visitors to our website</w:t>
      </w:r>
    </w:p>
    <w:p w:rsidRPr="00152E47" w:rsidR="00887956" w:rsidP="00887956" w:rsidRDefault="00887956" w14:paraId="52A4A215" w14:textId="77777777">
      <w:pPr>
        <w:spacing w:line="276" w:lineRule="auto"/>
        <w:rPr>
          <w:rFonts w:ascii="Arial" w:hAnsi="Arial" w:cs="Arial" w:eastAsiaTheme="minorHAnsi"/>
          <w:sz w:val="22"/>
          <w:szCs w:val="22"/>
          <w:lang w:val="en-GB"/>
        </w:rPr>
      </w:pPr>
      <w:r w:rsidRPr="00152E47">
        <w:rPr>
          <w:rFonts w:ascii="Arial" w:hAnsi="Arial" w:cs="Arial" w:eastAsiaTheme="minorHAnsi"/>
          <w:sz w:val="22"/>
          <w:szCs w:val="22"/>
          <w:lang w:val="en-GB"/>
        </w:rPr>
        <w:t>We collect the following information from visitors to our website:</w:t>
      </w:r>
    </w:p>
    <w:p w:rsidRPr="00152E47" w:rsidR="00887956" w:rsidP="00887956" w:rsidRDefault="00887956" w14:paraId="10EAD0A1" w14:textId="77777777">
      <w:pPr>
        <w:spacing w:line="276" w:lineRule="auto"/>
        <w:rPr>
          <w:rFonts w:ascii="Arial" w:hAnsi="Arial" w:cs="Arial" w:eastAsiaTheme="minorHAnsi"/>
          <w:sz w:val="22"/>
          <w:szCs w:val="22"/>
          <w:lang w:val="en-GB"/>
        </w:rPr>
      </w:pPr>
    </w:p>
    <w:p w:rsidRPr="00152E47" w:rsidR="00887956" w:rsidP="00887956" w:rsidRDefault="00887956" w14:paraId="1B527187" w14:textId="77777777">
      <w:pPr>
        <w:numPr>
          <w:ilvl w:val="0"/>
          <w:numId w:val="23"/>
        </w:numPr>
        <w:spacing w:after="200" w:line="276" w:lineRule="auto"/>
        <w:contextualSpacing/>
        <w:rPr>
          <w:rFonts w:ascii="Arial" w:hAnsi="Arial" w:cs="Arial" w:eastAsiaTheme="minorHAnsi"/>
          <w:sz w:val="22"/>
          <w:szCs w:val="22"/>
          <w:lang w:val="en-GB"/>
        </w:rPr>
      </w:pPr>
      <w:r w:rsidRPr="00152E47">
        <w:rPr>
          <w:rFonts w:ascii="Arial" w:hAnsi="Arial" w:cs="Arial" w:eastAsiaTheme="minorHAnsi"/>
          <w:sz w:val="22"/>
          <w:szCs w:val="22"/>
          <w:lang w:val="en-GB"/>
        </w:rPr>
        <w:t>Details collected through forms, including information gathering forms, filled in when you contact us online </w:t>
      </w:r>
    </w:p>
    <w:p w:rsidRPr="00152E47" w:rsidR="00887956" w:rsidP="00887956" w:rsidRDefault="00887956" w14:paraId="44DA14FF" w14:textId="77777777">
      <w:pPr>
        <w:numPr>
          <w:ilvl w:val="0"/>
          <w:numId w:val="23"/>
        </w:numPr>
        <w:spacing w:after="200" w:line="276" w:lineRule="auto"/>
        <w:contextualSpacing/>
        <w:rPr>
          <w:rFonts w:ascii="Arial" w:hAnsi="Arial" w:cs="Arial" w:eastAsiaTheme="minorHAnsi"/>
          <w:sz w:val="22"/>
          <w:szCs w:val="22"/>
          <w:lang w:val="en-GB"/>
        </w:rPr>
      </w:pPr>
      <w:r w:rsidRPr="00152E47">
        <w:rPr>
          <w:rFonts w:ascii="Arial" w:hAnsi="Arial" w:cs="Arial" w:eastAsiaTheme="minorHAnsi"/>
          <w:sz w:val="22"/>
          <w:szCs w:val="22"/>
          <w:lang w:val="en-GB"/>
        </w:rPr>
        <w:t>Surveys and polls about the website</w:t>
      </w:r>
    </w:p>
    <w:p w:rsidRPr="00152E47" w:rsidR="00887956" w:rsidP="00887956" w:rsidRDefault="00887956" w14:paraId="7D644304" w14:textId="77777777">
      <w:pPr>
        <w:numPr>
          <w:ilvl w:val="0"/>
          <w:numId w:val="23"/>
        </w:numPr>
        <w:spacing w:after="200" w:line="276" w:lineRule="auto"/>
        <w:contextualSpacing/>
        <w:rPr>
          <w:rFonts w:ascii="Arial" w:hAnsi="Arial" w:cs="Arial" w:eastAsiaTheme="minorHAnsi"/>
          <w:sz w:val="22"/>
          <w:szCs w:val="22"/>
          <w:lang w:val="en-GB"/>
        </w:rPr>
      </w:pPr>
      <w:r w:rsidRPr="00152E47">
        <w:rPr>
          <w:rFonts w:ascii="Arial" w:hAnsi="Arial" w:cs="Arial" w:eastAsiaTheme="minorHAnsi"/>
          <w:sz w:val="22"/>
          <w:szCs w:val="22"/>
          <w:lang w:val="en-GB"/>
        </w:rPr>
        <w:t>Numbers of visitors to our pages and trends</w:t>
      </w:r>
    </w:p>
    <w:bookmarkEnd w:id="0"/>
    <w:p w:rsidRPr="00152E47" w:rsidR="00887956" w:rsidP="00887956" w:rsidRDefault="00887956" w14:paraId="0A6BDC21" w14:textId="77777777">
      <w:pPr>
        <w:spacing w:line="276" w:lineRule="auto"/>
        <w:rPr>
          <w:rFonts w:ascii="Arial" w:hAnsi="Arial" w:cs="Arial" w:eastAsiaTheme="minorHAnsi"/>
          <w:sz w:val="22"/>
          <w:szCs w:val="22"/>
          <w:lang w:val="en-GB"/>
        </w:rPr>
      </w:pPr>
    </w:p>
    <w:p w:rsidRPr="00152E47" w:rsidR="00887956" w:rsidP="00887956" w:rsidRDefault="00887956" w14:paraId="66E89236" w14:textId="77777777">
      <w:pPr>
        <w:spacing w:line="276" w:lineRule="auto"/>
        <w:rPr>
          <w:rFonts w:ascii="Arial" w:hAnsi="Arial" w:cs="Arial" w:eastAsiaTheme="minorHAnsi"/>
          <w:sz w:val="22"/>
          <w:szCs w:val="22"/>
          <w:lang w:val="en-GB"/>
        </w:rPr>
      </w:pPr>
      <w:r w:rsidRPr="00152E47">
        <w:rPr>
          <w:rFonts w:ascii="Arial" w:hAnsi="Arial" w:cs="Arial" w:eastAsiaTheme="minorHAnsi"/>
          <w:b/>
          <w:bCs/>
          <w:sz w:val="22"/>
          <w:szCs w:val="22"/>
          <w:lang w:val="en-GB"/>
        </w:rPr>
        <w:t>Site usage information</w:t>
      </w:r>
    </w:p>
    <w:p w:rsidRPr="00152E47" w:rsidR="00887956" w:rsidP="00EF0D62" w:rsidRDefault="00887956" w14:paraId="7F5CC136" w14:textId="671523D4">
      <w:pPr>
        <w:spacing w:line="276" w:lineRule="auto"/>
        <w:rPr>
          <w:rFonts w:ascii="Arial" w:hAnsi="Arial" w:cs="Arial" w:eastAsiaTheme="minorHAnsi"/>
          <w:sz w:val="22"/>
          <w:szCs w:val="22"/>
          <w:lang w:val="en-GB"/>
        </w:rPr>
      </w:pPr>
      <w:r w:rsidRPr="00152E47">
        <w:rPr>
          <w:rFonts w:ascii="Arial" w:hAnsi="Arial" w:cs="Arial" w:eastAsiaTheme="minorHAnsi"/>
          <w:sz w:val="22"/>
          <w:szCs w:val="22"/>
          <w:lang w:val="en-GB"/>
        </w:rPr>
        <w:t xml:space="preserve">We use third party tools on our website to ensure we are providing an effective website. </w:t>
      </w:r>
    </w:p>
    <w:p w:rsidRPr="00152E47" w:rsidR="00EF0D62" w:rsidP="00EF0D62" w:rsidRDefault="00EF0D62" w14:paraId="68EBB928" w14:textId="76BA6081">
      <w:pPr>
        <w:widowControl w:val="0"/>
        <w:overflowPunct w:val="0"/>
        <w:autoSpaceDE w:val="0"/>
        <w:autoSpaceDN w:val="0"/>
        <w:adjustRightInd w:val="0"/>
        <w:spacing w:after="120"/>
        <w:jc w:val="both"/>
        <w:textAlignment w:val="baseline"/>
        <w:rPr>
          <w:rFonts w:ascii="Arial" w:hAnsi="Arial"/>
          <w:sz w:val="22"/>
          <w:szCs w:val="20"/>
          <w:lang w:val="en-GB"/>
        </w:rPr>
      </w:pPr>
      <w:r w:rsidRPr="00152E47">
        <w:rPr>
          <w:rFonts w:ascii="Arial" w:hAnsi="Arial"/>
          <w:sz w:val="22"/>
          <w:szCs w:val="20"/>
          <w:lang w:val="en-GB"/>
        </w:rPr>
        <w:t>Our</w:t>
      </w:r>
      <w:r w:rsidRPr="00152E47">
        <w:rPr>
          <w:rFonts w:ascii="Arial" w:hAnsi="Arial"/>
          <w:b/>
          <w:sz w:val="22"/>
          <w:szCs w:val="20"/>
          <w:lang w:val="en-GB"/>
        </w:rPr>
        <w:t xml:space="preserve"> </w:t>
      </w:r>
      <w:r w:rsidRPr="00152E47">
        <w:rPr>
          <w:rFonts w:ascii="Arial" w:hAnsi="Arial"/>
          <w:sz w:val="22"/>
          <w:szCs w:val="20"/>
          <w:lang w:val="en-GB"/>
        </w:rPr>
        <w:t>Site uses analytics services provided by Google Analytics</w:t>
      </w:r>
      <w:r w:rsidRPr="00152E47">
        <w:rPr>
          <w:rFonts w:ascii="Arial" w:hAnsi="Arial"/>
          <w:b/>
          <w:sz w:val="22"/>
          <w:szCs w:val="20"/>
          <w:lang w:val="en-GB"/>
        </w:rPr>
        <w:t>.</w:t>
      </w:r>
      <w:r w:rsidRPr="00152E47">
        <w:rPr>
          <w:rFonts w:ascii="Arial" w:hAnsi="Arial"/>
          <w:sz w:val="22"/>
          <w:szCs w:val="20"/>
          <w:lang w:val="en-GB"/>
        </w:rPr>
        <w:t xml:space="preserve"> Website analytics refers to a set of tools used to collect and analyse anonymous usage information, enabling us</w:t>
      </w:r>
      <w:r w:rsidRPr="00152E47">
        <w:rPr>
          <w:rFonts w:ascii="Arial" w:hAnsi="Arial"/>
          <w:b/>
          <w:sz w:val="22"/>
          <w:szCs w:val="20"/>
          <w:lang w:val="en-GB"/>
        </w:rPr>
        <w:t xml:space="preserve"> </w:t>
      </w:r>
      <w:r w:rsidRPr="00152E47">
        <w:rPr>
          <w:rFonts w:ascii="Arial" w:hAnsi="Arial"/>
          <w:sz w:val="22"/>
          <w:szCs w:val="20"/>
          <w:lang w:val="en-GB"/>
        </w:rPr>
        <w:t>to better understand how Our</w:t>
      </w:r>
      <w:r w:rsidRPr="00152E47">
        <w:rPr>
          <w:rFonts w:ascii="Arial" w:hAnsi="Arial"/>
          <w:b/>
          <w:sz w:val="22"/>
          <w:szCs w:val="20"/>
          <w:lang w:val="en-GB"/>
        </w:rPr>
        <w:t xml:space="preserve"> </w:t>
      </w:r>
      <w:r w:rsidRPr="00152E47">
        <w:rPr>
          <w:rFonts w:ascii="Arial" w:hAnsi="Arial"/>
          <w:sz w:val="22"/>
          <w:szCs w:val="20"/>
          <w:lang w:val="en-GB"/>
        </w:rPr>
        <w:t>Site is used. This, in turn, enables us</w:t>
      </w:r>
      <w:r w:rsidRPr="00152E47">
        <w:rPr>
          <w:rFonts w:ascii="Arial" w:hAnsi="Arial"/>
          <w:b/>
          <w:sz w:val="22"/>
          <w:szCs w:val="20"/>
          <w:lang w:val="en-GB"/>
        </w:rPr>
        <w:t xml:space="preserve"> </w:t>
      </w:r>
      <w:r w:rsidRPr="00152E47">
        <w:rPr>
          <w:rFonts w:ascii="Arial" w:hAnsi="Arial"/>
          <w:sz w:val="22"/>
          <w:szCs w:val="20"/>
          <w:lang w:val="en-GB"/>
        </w:rPr>
        <w:t>to improve Our</w:t>
      </w:r>
      <w:r w:rsidRPr="00152E47">
        <w:rPr>
          <w:rFonts w:ascii="Arial" w:hAnsi="Arial"/>
          <w:b/>
          <w:sz w:val="22"/>
          <w:szCs w:val="20"/>
          <w:lang w:val="en-GB"/>
        </w:rPr>
        <w:t xml:space="preserve"> </w:t>
      </w:r>
      <w:r w:rsidRPr="00152E47">
        <w:rPr>
          <w:rFonts w:ascii="Arial" w:hAnsi="Arial"/>
          <w:sz w:val="22"/>
          <w:szCs w:val="20"/>
          <w:lang w:val="en-GB"/>
        </w:rPr>
        <w:t>Site and the services offered through it.</w:t>
      </w:r>
    </w:p>
    <w:p w:rsidRPr="00152E47" w:rsidR="00EF0D62" w:rsidP="00EF0D62" w:rsidRDefault="00EF0D62" w14:paraId="362B1BAF" w14:textId="77777777">
      <w:pPr>
        <w:widowControl w:val="0"/>
        <w:overflowPunct w:val="0"/>
        <w:autoSpaceDE w:val="0"/>
        <w:autoSpaceDN w:val="0"/>
        <w:adjustRightInd w:val="0"/>
        <w:spacing w:after="120"/>
        <w:jc w:val="both"/>
        <w:textAlignment w:val="baseline"/>
        <w:rPr>
          <w:rFonts w:ascii="Arial" w:hAnsi="Arial"/>
          <w:sz w:val="22"/>
          <w:szCs w:val="20"/>
          <w:lang w:val="en-GB"/>
        </w:rPr>
      </w:pPr>
      <w:r w:rsidRPr="00152E47">
        <w:rPr>
          <w:rFonts w:ascii="Arial" w:hAnsi="Arial"/>
          <w:sz w:val="22"/>
          <w:szCs w:val="20"/>
          <w:lang w:val="en-GB"/>
        </w:rPr>
        <w:t>The analytics service(s) used by Our</w:t>
      </w:r>
      <w:r w:rsidRPr="00152E47">
        <w:rPr>
          <w:rFonts w:ascii="Arial" w:hAnsi="Arial"/>
          <w:b/>
          <w:sz w:val="22"/>
          <w:szCs w:val="20"/>
          <w:lang w:val="en-GB"/>
        </w:rPr>
        <w:t xml:space="preserve"> </w:t>
      </w:r>
      <w:r w:rsidRPr="00152E47">
        <w:rPr>
          <w:rFonts w:ascii="Arial" w:hAnsi="Arial"/>
          <w:sz w:val="22"/>
          <w:szCs w:val="20"/>
          <w:lang w:val="en-GB"/>
        </w:rPr>
        <w:t>Site use(s) Cookies to gather the required information. You do not have to allow us</w:t>
      </w:r>
      <w:r w:rsidRPr="00152E47">
        <w:rPr>
          <w:rFonts w:ascii="Arial" w:hAnsi="Arial"/>
          <w:b/>
          <w:sz w:val="22"/>
          <w:szCs w:val="20"/>
          <w:lang w:val="en-GB"/>
        </w:rPr>
        <w:t xml:space="preserve"> </w:t>
      </w:r>
      <w:r w:rsidRPr="00152E47">
        <w:rPr>
          <w:rFonts w:ascii="Arial" w:hAnsi="Arial"/>
          <w:sz w:val="22"/>
          <w:szCs w:val="20"/>
          <w:lang w:val="en-GB"/>
        </w:rPr>
        <w:t>to use these Cookies, however whilst our use of them does not pose any risk to your privacy or your safe use of Our</w:t>
      </w:r>
      <w:r w:rsidRPr="00152E47">
        <w:rPr>
          <w:rFonts w:ascii="Arial" w:hAnsi="Arial"/>
          <w:b/>
          <w:sz w:val="22"/>
          <w:szCs w:val="20"/>
          <w:lang w:val="en-GB"/>
        </w:rPr>
        <w:t xml:space="preserve"> </w:t>
      </w:r>
      <w:r w:rsidRPr="00152E47">
        <w:rPr>
          <w:rFonts w:ascii="Arial" w:hAnsi="Arial"/>
          <w:sz w:val="22"/>
          <w:szCs w:val="20"/>
          <w:lang w:val="en-GB"/>
        </w:rPr>
        <w:t>Site, it does enable us</w:t>
      </w:r>
      <w:r w:rsidRPr="00152E47">
        <w:rPr>
          <w:rFonts w:ascii="Arial" w:hAnsi="Arial"/>
          <w:b/>
          <w:sz w:val="22"/>
          <w:szCs w:val="20"/>
          <w:lang w:val="en-GB"/>
        </w:rPr>
        <w:t xml:space="preserve"> </w:t>
      </w:r>
      <w:r w:rsidRPr="00152E47">
        <w:rPr>
          <w:rFonts w:ascii="Arial" w:hAnsi="Arial"/>
          <w:sz w:val="22"/>
          <w:szCs w:val="20"/>
          <w:lang w:val="en-GB"/>
        </w:rPr>
        <w:t>to continually improve Our Site, making it a better and more useful experience for you.</w:t>
      </w:r>
    </w:p>
    <w:p w:rsidRPr="00152E47" w:rsidR="00EF0D62" w:rsidP="00EF0D62" w:rsidRDefault="00EF0D62" w14:paraId="2ED1CE7C" w14:textId="77777777">
      <w:pPr>
        <w:widowControl w:val="0"/>
        <w:overflowPunct w:val="0"/>
        <w:autoSpaceDE w:val="0"/>
        <w:autoSpaceDN w:val="0"/>
        <w:adjustRightInd w:val="0"/>
        <w:spacing w:after="120"/>
        <w:ind w:left="709"/>
        <w:jc w:val="both"/>
        <w:textAlignment w:val="baseline"/>
        <w:rPr>
          <w:rFonts w:ascii="Arial" w:hAnsi="Arial"/>
          <w:b/>
          <w:i/>
          <w:sz w:val="22"/>
          <w:szCs w:val="20"/>
          <w:lang w:val="en-GB"/>
        </w:rPr>
      </w:pPr>
      <w:r w:rsidRPr="00152E47">
        <w:rPr>
          <w:rFonts w:ascii="Arial" w:hAnsi="Arial"/>
          <w:sz w:val="22"/>
          <w:szCs w:val="20"/>
          <w:lang w:val="en-GB"/>
        </w:rPr>
        <w:t>The analytics service(s) used by Our</w:t>
      </w:r>
      <w:r w:rsidRPr="00152E47">
        <w:rPr>
          <w:rFonts w:ascii="Arial" w:hAnsi="Arial"/>
          <w:b/>
          <w:sz w:val="22"/>
          <w:szCs w:val="20"/>
          <w:lang w:val="en-GB"/>
        </w:rPr>
        <w:t xml:space="preserve"> </w:t>
      </w:r>
      <w:r w:rsidRPr="00152E47">
        <w:rPr>
          <w:rFonts w:ascii="Arial" w:hAnsi="Arial"/>
          <w:sz w:val="22"/>
          <w:szCs w:val="20"/>
          <w:lang w:val="en-GB"/>
        </w:rPr>
        <w:t>Site use(s) the following Cookies:</w:t>
      </w:r>
      <w:r w:rsidRPr="00152E47">
        <w:rPr>
          <w:rFonts w:ascii="Arial" w:hAnsi="Arial"/>
          <w:b/>
          <w:i/>
          <w:sz w:val="22"/>
          <w:szCs w:val="20"/>
          <w:lang w:val="en-GB"/>
        </w:rPr>
        <w:t xml:space="preserve"> </w:t>
      </w:r>
    </w:p>
    <w:p w:rsidRPr="00152E47" w:rsidR="00EF0D62" w:rsidP="00EF0D62" w:rsidRDefault="00EF0D62" w14:paraId="41EB3095" w14:textId="77777777">
      <w:pPr>
        <w:widowControl w:val="0"/>
        <w:overflowPunct w:val="0"/>
        <w:autoSpaceDE w:val="0"/>
        <w:autoSpaceDN w:val="0"/>
        <w:adjustRightInd w:val="0"/>
        <w:jc w:val="both"/>
        <w:textAlignment w:val="baseline"/>
        <w:rPr>
          <w:rFonts w:ascii="Arial" w:hAnsi="Arial"/>
          <w:i/>
          <w:sz w:val="22"/>
          <w:szCs w:val="20"/>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1559"/>
        <w:gridCol w:w="1984"/>
        <w:gridCol w:w="3510"/>
      </w:tblGrid>
      <w:tr w:rsidRPr="00152E47" w:rsidR="00152E47" w:rsidTr="0085150B" w14:paraId="58576F4B" w14:textId="77777777">
        <w:tc>
          <w:tcPr>
            <w:tcW w:w="2235" w:type="dxa"/>
            <w:shd w:val="clear" w:color="auto" w:fill="auto"/>
          </w:tcPr>
          <w:p w:rsidRPr="00152E47" w:rsidR="00EF0D62" w:rsidP="0085150B" w:rsidRDefault="00EF0D62" w14:paraId="76B38D2E"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Name of Cookie</w:t>
            </w:r>
          </w:p>
        </w:tc>
        <w:tc>
          <w:tcPr>
            <w:tcW w:w="1559" w:type="dxa"/>
          </w:tcPr>
          <w:p w:rsidRPr="00152E47" w:rsidR="00EF0D62" w:rsidP="0085150B" w:rsidRDefault="00EF0D62" w14:paraId="613C21BC"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First / Third Party</w:t>
            </w:r>
          </w:p>
        </w:tc>
        <w:tc>
          <w:tcPr>
            <w:tcW w:w="1984" w:type="dxa"/>
          </w:tcPr>
          <w:p w:rsidRPr="00152E47" w:rsidR="00EF0D62" w:rsidP="0085150B" w:rsidRDefault="00EF0D62" w14:paraId="5AE7053C"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Provider</w:t>
            </w:r>
          </w:p>
        </w:tc>
        <w:tc>
          <w:tcPr>
            <w:tcW w:w="3510" w:type="dxa"/>
            <w:shd w:val="clear" w:color="auto" w:fill="auto"/>
          </w:tcPr>
          <w:p w:rsidRPr="00152E47" w:rsidR="00EF0D62" w:rsidP="0085150B" w:rsidRDefault="00EF0D62" w14:paraId="6BC0A3C3"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Purpose</w:t>
            </w:r>
          </w:p>
        </w:tc>
      </w:tr>
      <w:tr w:rsidRPr="00152E47" w:rsidR="00152E47" w:rsidTr="0085150B" w14:paraId="69A7C23B" w14:textId="77777777">
        <w:tc>
          <w:tcPr>
            <w:tcW w:w="2235" w:type="dxa"/>
            <w:shd w:val="clear" w:color="auto" w:fill="auto"/>
          </w:tcPr>
          <w:p w:rsidRPr="00152E47" w:rsidR="00EF0D62" w:rsidP="0085150B" w:rsidRDefault="00EF0D62" w14:paraId="3CCAB9B1"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w:t>
            </w:r>
            <w:proofErr w:type="spellStart"/>
            <w:r w:rsidRPr="00152E47">
              <w:rPr>
                <w:rFonts w:ascii="Arial" w:hAnsi="Arial"/>
                <w:sz w:val="22"/>
                <w:szCs w:val="20"/>
                <w:lang w:val="en-GB"/>
              </w:rPr>
              <w:t>ga</w:t>
            </w:r>
            <w:proofErr w:type="spellEnd"/>
          </w:p>
          <w:p w:rsidRPr="00152E47" w:rsidR="00CB6B88" w:rsidP="0085150B" w:rsidRDefault="00CB6B88" w14:paraId="751D1E85"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_gid</w:t>
            </w:r>
          </w:p>
          <w:p w:rsidRPr="00152E47" w:rsidR="00CB6B88" w:rsidP="0085150B" w:rsidRDefault="00CB6B88" w14:paraId="2D55690A" w14:textId="0EB1A5D2">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_gat</w:t>
            </w:r>
          </w:p>
        </w:tc>
        <w:tc>
          <w:tcPr>
            <w:tcW w:w="1559" w:type="dxa"/>
          </w:tcPr>
          <w:p w:rsidRPr="00152E47" w:rsidR="00EF0D62" w:rsidP="0085150B" w:rsidRDefault="00EF0D62" w14:paraId="40AB617A"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First</w:t>
            </w:r>
          </w:p>
        </w:tc>
        <w:tc>
          <w:tcPr>
            <w:tcW w:w="1984" w:type="dxa"/>
          </w:tcPr>
          <w:p w:rsidRPr="00152E47" w:rsidR="00EF0D62" w:rsidP="0085150B" w:rsidRDefault="00EF0D62" w14:paraId="09C74BAE"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Google Analytics</w:t>
            </w:r>
          </w:p>
        </w:tc>
        <w:tc>
          <w:tcPr>
            <w:tcW w:w="3510" w:type="dxa"/>
            <w:shd w:val="clear" w:color="auto" w:fill="auto"/>
          </w:tcPr>
          <w:p w:rsidRPr="00152E47" w:rsidR="00EF0D62" w:rsidP="00CB6B88" w:rsidRDefault="00EF0D62" w14:paraId="4AB3AAAE" w14:textId="5033212F">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to register a unique ID that is used to generate statistical data on how a visitor uses the website.</w:t>
            </w:r>
          </w:p>
        </w:tc>
      </w:tr>
      <w:tr w:rsidRPr="00152E47" w:rsidR="00EF0D62" w:rsidTr="0085150B" w14:paraId="3303EDEE" w14:textId="77777777">
        <w:tc>
          <w:tcPr>
            <w:tcW w:w="2235" w:type="dxa"/>
            <w:shd w:val="clear" w:color="auto" w:fill="auto"/>
          </w:tcPr>
          <w:p w:rsidRPr="00152E47" w:rsidR="00EF0D62" w:rsidP="0085150B" w:rsidRDefault="00EF0D62" w14:paraId="215DD2AD"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collect</w:t>
            </w:r>
          </w:p>
        </w:tc>
        <w:tc>
          <w:tcPr>
            <w:tcW w:w="1559" w:type="dxa"/>
          </w:tcPr>
          <w:p w:rsidRPr="00152E47" w:rsidR="00EF0D62" w:rsidP="0085150B" w:rsidRDefault="00EF0D62" w14:paraId="27680BE5"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First</w:t>
            </w:r>
          </w:p>
        </w:tc>
        <w:tc>
          <w:tcPr>
            <w:tcW w:w="1984" w:type="dxa"/>
          </w:tcPr>
          <w:p w:rsidRPr="00152E47" w:rsidR="00EF0D62" w:rsidP="0085150B" w:rsidRDefault="00EF0D62" w14:paraId="5D9D09E2"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Google Analytics</w:t>
            </w:r>
          </w:p>
        </w:tc>
        <w:tc>
          <w:tcPr>
            <w:tcW w:w="3510" w:type="dxa"/>
            <w:shd w:val="clear" w:color="auto" w:fill="auto"/>
          </w:tcPr>
          <w:p w:rsidRPr="00152E47" w:rsidR="00EF0D62" w:rsidP="0085150B" w:rsidRDefault="00EF0D62" w14:paraId="6C911E0E" w14:textId="77777777">
            <w:pPr>
              <w:widowControl w:val="0"/>
              <w:overflowPunct w:val="0"/>
              <w:autoSpaceDE w:val="0"/>
              <w:autoSpaceDN w:val="0"/>
              <w:adjustRightInd w:val="0"/>
              <w:jc w:val="both"/>
              <w:textAlignment w:val="baseline"/>
              <w:rPr>
                <w:rFonts w:ascii="Arial" w:hAnsi="Arial"/>
                <w:sz w:val="22"/>
                <w:szCs w:val="20"/>
                <w:lang w:val="en-GB"/>
              </w:rPr>
            </w:pPr>
          </w:p>
          <w:p w:rsidRPr="00152E47" w:rsidR="00EF0D62" w:rsidP="0085150B" w:rsidRDefault="00EF0D62" w14:paraId="163B0210"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 xml:space="preserve">Used to send data to Google Analytics about the visitor's device and behaviour. </w:t>
            </w:r>
          </w:p>
          <w:p w:rsidRPr="00152E47" w:rsidR="00EF0D62" w:rsidP="0085150B" w:rsidRDefault="00EF0D62" w14:paraId="70CAE6C4" w14:textId="77777777">
            <w:pPr>
              <w:widowControl w:val="0"/>
              <w:overflowPunct w:val="0"/>
              <w:autoSpaceDE w:val="0"/>
              <w:autoSpaceDN w:val="0"/>
              <w:adjustRightInd w:val="0"/>
              <w:jc w:val="both"/>
              <w:textAlignment w:val="baseline"/>
              <w:rPr>
                <w:rFonts w:ascii="Arial" w:hAnsi="Arial"/>
                <w:sz w:val="22"/>
                <w:szCs w:val="20"/>
                <w:lang w:val="en-GB"/>
              </w:rPr>
            </w:pPr>
          </w:p>
        </w:tc>
      </w:tr>
    </w:tbl>
    <w:p w:rsidRPr="00152E47" w:rsidR="00EF0D62" w:rsidP="00887956" w:rsidRDefault="00EF0D62" w14:paraId="2B6BFD93" w14:textId="77777777">
      <w:pPr>
        <w:spacing w:line="276" w:lineRule="auto"/>
        <w:rPr>
          <w:rFonts w:ascii="Arial" w:hAnsi="Arial" w:cs="Arial" w:eastAsiaTheme="minorHAnsi"/>
          <w:sz w:val="22"/>
          <w:szCs w:val="22"/>
          <w:lang w:val="en-GB"/>
        </w:rPr>
      </w:pPr>
    </w:p>
    <w:p w:rsidRPr="00152E47" w:rsidR="00887956" w:rsidP="00887956" w:rsidRDefault="00887956" w14:paraId="5AD3F967" w14:textId="77777777">
      <w:pPr>
        <w:spacing w:line="276" w:lineRule="auto"/>
        <w:rPr>
          <w:rFonts w:ascii="Arial" w:hAnsi="Arial" w:cs="Arial" w:eastAsiaTheme="minorHAnsi"/>
          <w:b/>
          <w:bCs/>
          <w:sz w:val="22"/>
          <w:szCs w:val="22"/>
          <w:lang w:val="en-GB"/>
        </w:rPr>
      </w:pPr>
      <w:r w:rsidRPr="00152E47">
        <w:rPr>
          <w:rFonts w:ascii="Arial" w:hAnsi="Arial" w:cs="Arial" w:eastAsiaTheme="minorHAnsi"/>
          <w:b/>
          <w:bCs/>
          <w:sz w:val="22"/>
          <w:szCs w:val="22"/>
          <w:lang w:val="en-GB"/>
        </w:rPr>
        <w:t>Cookies</w:t>
      </w:r>
    </w:p>
    <w:p w:rsidRPr="00152E47" w:rsidR="00887956" w:rsidP="00887956" w:rsidRDefault="00887956" w14:paraId="1113D4BD" w14:textId="77777777">
      <w:pPr>
        <w:spacing w:line="276" w:lineRule="auto"/>
        <w:rPr>
          <w:rFonts w:ascii="Arial" w:hAnsi="Arial" w:cs="Arial" w:eastAsiaTheme="minorHAnsi"/>
          <w:b/>
          <w:bCs/>
          <w:sz w:val="22"/>
          <w:szCs w:val="22"/>
          <w:lang w:val="en-GB"/>
        </w:rPr>
      </w:pPr>
    </w:p>
    <w:p w:rsidRPr="00152E47" w:rsidR="00887956" w:rsidP="00887956" w:rsidRDefault="00887956" w14:paraId="40D514DA" w14:textId="77777777">
      <w:pPr>
        <w:rPr>
          <w:rFonts w:ascii="Arial" w:hAnsi="Arial" w:cs="Arial"/>
          <w:sz w:val="22"/>
          <w:szCs w:val="22"/>
          <w:lang w:val="en-GB"/>
        </w:rPr>
      </w:pPr>
      <w:r w:rsidRPr="00152E47">
        <w:rPr>
          <w:rFonts w:ascii="Arial" w:hAnsi="Arial" w:cs="Arial"/>
          <w:sz w:val="22"/>
          <w:szCs w:val="22"/>
          <w:lang w:val="en-GB"/>
        </w:rPr>
        <w:t>We use cookie technology to help log visitors to our web site. Cookies are pieces of data that are often created when you visit a website, and which are stored in the cookie directory of your computer. A number of cookies are created when you visit our website. The cookies do not contain any personal information about you, and they cannot be used to identify an individual user.</w:t>
      </w:r>
    </w:p>
    <w:p w:rsidRPr="00152E47" w:rsidR="00887956" w:rsidP="00887956" w:rsidRDefault="00887956" w14:paraId="498DBFE5" w14:textId="77777777">
      <w:pPr>
        <w:spacing w:after="200" w:line="276" w:lineRule="auto"/>
        <w:rPr>
          <w:rFonts w:ascii="Arial" w:hAnsi="Arial" w:cs="Arial"/>
          <w:sz w:val="22"/>
          <w:szCs w:val="22"/>
          <w:lang w:val="en-GB"/>
        </w:rPr>
      </w:pPr>
      <w:r w:rsidRPr="00152E47">
        <w:rPr>
          <w:rFonts w:ascii="Arial" w:hAnsi="Arial" w:cs="Arial"/>
          <w:sz w:val="22"/>
          <w:szCs w:val="22"/>
          <w:lang w:val="en-GB"/>
        </w:rPr>
        <w:br/>
      </w:r>
      <w:r w:rsidRPr="00152E47">
        <w:rPr>
          <w:rFonts w:ascii="Arial" w:hAnsi="Arial" w:cs="Arial"/>
          <w:sz w:val="22"/>
          <w:szCs w:val="22"/>
          <w:lang w:val="en-GB"/>
        </w:rPr>
        <w:t>For further information visit www.aboutcookies.org or www.allaboutcookies.org.</w:t>
      </w:r>
    </w:p>
    <w:p w:rsidRPr="00152E47" w:rsidR="00005421" w:rsidP="00EF0D62" w:rsidRDefault="00887956" w14:paraId="088D8FD9" w14:textId="5CF3EA2C">
      <w:pPr>
        <w:rPr>
          <w:rFonts w:ascii="Arial" w:hAnsi="Arial" w:cs="Arial"/>
          <w:sz w:val="22"/>
          <w:szCs w:val="22"/>
          <w:lang w:val="en-GB"/>
        </w:rPr>
      </w:pPr>
      <w:r w:rsidRPr="00152E47">
        <w:rPr>
          <w:rFonts w:ascii="Arial" w:hAnsi="Arial" w:cs="Arial"/>
          <w:sz w:val="22"/>
          <w:szCs w:val="22"/>
          <w:lang w:val="en-GB"/>
        </w:rPr>
        <w:t>You can set your browser not to accept cookies and the above websites tell you how to remove cookies from your browser.  However, in a few cases some website features may not function as a result</w:t>
      </w:r>
      <w:r w:rsidRPr="00152E47" w:rsidR="00C36D71">
        <w:rPr>
          <w:rFonts w:ascii="Arial" w:hAnsi="Arial" w:cs="Arial"/>
          <w:sz w:val="22"/>
          <w:szCs w:val="22"/>
          <w:lang w:val="en-GB"/>
        </w:rPr>
        <w:t>.</w:t>
      </w:r>
      <w:r w:rsidRPr="00152E47" w:rsidR="00C36D71">
        <w:rPr>
          <w:rFonts w:ascii="Arial" w:hAnsi="Arial" w:cs="Arial"/>
          <w:sz w:val="22"/>
          <w:szCs w:val="22"/>
        </w:rPr>
        <w:t xml:space="preserve"> We have taken great care to ensure that your privacy is not at risk by allowing them</w:t>
      </w:r>
    </w:p>
    <w:p w:rsidRPr="00152E47" w:rsidR="00005421" w:rsidP="00887956" w:rsidRDefault="00005421" w14:paraId="39D42610" w14:textId="77777777">
      <w:pPr>
        <w:spacing w:line="276" w:lineRule="auto"/>
        <w:rPr>
          <w:rFonts w:ascii="Arial" w:hAnsi="Arial" w:cs="Arial" w:eastAsiaTheme="minorHAnsi"/>
          <w:b/>
          <w:bCs/>
          <w:sz w:val="22"/>
          <w:szCs w:val="22"/>
          <w:lang w:val="en-GB"/>
        </w:rPr>
      </w:pPr>
    </w:p>
    <w:p w:rsidRPr="00152E47" w:rsidR="00992F39" w:rsidP="00992F39" w:rsidRDefault="00992F39" w14:paraId="45B33044" w14:textId="77777777">
      <w:pPr>
        <w:widowControl w:val="0"/>
        <w:overflowPunct w:val="0"/>
        <w:autoSpaceDE w:val="0"/>
        <w:autoSpaceDN w:val="0"/>
        <w:adjustRightInd w:val="0"/>
        <w:spacing w:after="120"/>
        <w:ind w:left="709"/>
        <w:jc w:val="both"/>
        <w:textAlignment w:val="baseline"/>
        <w:rPr>
          <w:rFonts w:ascii="Arial" w:hAnsi="Arial"/>
          <w:b/>
          <w:sz w:val="22"/>
          <w:szCs w:val="20"/>
          <w:lang w:val="en-GB"/>
        </w:rPr>
      </w:pPr>
      <w:r w:rsidRPr="00152E47">
        <w:rPr>
          <w:rFonts w:ascii="Arial" w:hAnsi="Arial"/>
          <w:sz w:val="22"/>
          <w:szCs w:val="20"/>
          <w:lang w:val="en-GB"/>
        </w:rPr>
        <w:t>The following first-party Cookies may be placed on your computer or device:</w:t>
      </w:r>
      <w:r w:rsidRPr="00152E47">
        <w:rPr>
          <w:rFonts w:ascii="Arial" w:hAnsi="Arial"/>
          <w:b/>
          <w:sz w:val="22"/>
          <w:szCs w:val="20"/>
          <w:lang w:val="en-GB"/>
        </w:rPr>
        <w:t xml:space="preserve"> </w:t>
      </w:r>
    </w:p>
    <w:p w:rsidRPr="00152E47" w:rsidR="00992F39" w:rsidP="00992F39" w:rsidRDefault="00992F39" w14:paraId="064F82F0" w14:textId="77777777">
      <w:pPr>
        <w:widowControl w:val="0"/>
        <w:overflowPunct w:val="0"/>
        <w:autoSpaceDE w:val="0"/>
        <w:autoSpaceDN w:val="0"/>
        <w:adjustRightInd w:val="0"/>
        <w:jc w:val="both"/>
        <w:textAlignment w:val="baseline"/>
        <w:rPr>
          <w:rFonts w:ascii="Arial" w:hAnsi="Arial"/>
          <w:sz w:val="22"/>
          <w:szCs w:val="20"/>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4678"/>
        <w:gridCol w:w="2234"/>
      </w:tblGrid>
      <w:tr w:rsidRPr="00152E47" w:rsidR="00152E47" w:rsidTr="0085150B" w14:paraId="46C38081" w14:textId="77777777">
        <w:tc>
          <w:tcPr>
            <w:tcW w:w="2376" w:type="dxa"/>
            <w:shd w:val="clear" w:color="auto" w:fill="auto"/>
          </w:tcPr>
          <w:p w:rsidRPr="00152E47" w:rsidR="00992F39" w:rsidP="00992F39" w:rsidRDefault="00992F39" w14:paraId="335EE9AF"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Name of Cookie</w:t>
            </w:r>
          </w:p>
        </w:tc>
        <w:tc>
          <w:tcPr>
            <w:tcW w:w="4678" w:type="dxa"/>
            <w:shd w:val="clear" w:color="auto" w:fill="auto"/>
          </w:tcPr>
          <w:p w:rsidRPr="00152E47" w:rsidR="00992F39" w:rsidP="00992F39" w:rsidRDefault="00992F39" w14:paraId="5B37B6C3"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Purpose</w:t>
            </w:r>
          </w:p>
        </w:tc>
        <w:tc>
          <w:tcPr>
            <w:tcW w:w="2234" w:type="dxa"/>
            <w:shd w:val="clear" w:color="auto" w:fill="auto"/>
          </w:tcPr>
          <w:p w:rsidRPr="00152E47" w:rsidR="00992F39" w:rsidP="00992F39" w:rsidRDefault="00992F39" w14:paraId="036B4F07"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Strictly Necessary</w:t>
            </w:r>
          </w:p>
        </w:tc>
      </w:tr>
      <w:tr w:rsidRPr="00152E47" w:rsidR="00152E47" w:rsidTr="0085150B" w14:paraId="2A8D6F8A" w14:textId="77777777">
        <w:tc>
          <w:tcPr>
            <w:tcW w:w="2376" w:type="dxa"/>
            <w:shd w:val="clear" w:color="auto" w:fill="auto"/>
          </w:tcPr>
          <w:p w:rsidRPr="00152E47" w:rsidR="00992F39" w:rsidP="00992F39" w:rsidRDefault="00992F39" w14:paraId="5525C135"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PHPSESSID</w:t>
            </w:r>
          </w:p>
          <w:p w:rsidRPr="00152E47" w:rsidR="00992F39" w:rsidP="00992F39" w:rsidRDefault="00992F39" w14:paraId="2472011F" w14:textId="77777777">
            <w:pPr>
              <w:widowControl w:val="0"/>
              <w:overflowPunct w:val="0"/>
              <w:autoSpaceDE w:val="0"/>
              <w:autoSpaceDN w:val="0"/>
              <w:adjustRightInd w:val="0"/>
              <w:jc w:val="both"/>
              <w:textAlignment w:val="baseline"/>
              <w:rPr>
                <w:rFonts w:ascii="Arial" w:hAnsi="Arial"/>
                <w:sz w:val="22"/>
                <w:szCs w:val="20"/>
                <w:lang w:val="en-GB"/>
              </w:rPr>
            </w:pPr>
          </w:p>
        </w:tc>
        <w:tc>
          <w:tcPr>
            <w:tcW w:w="4678" w:type="dxa"/>
            <w:shd w:val="clear" w:color="auto" w:fill="auto"/>
          </w:tcPr>
          <w:p w:rsidRPr="00152E47" w:rsidR="00992F39" w:rsidP="00992F39" w:rsidRDefault="00992F39" w14:paraId="44A1C732"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 general-purpose identifier used to maintain user session variables, such as logged-in status for a user.</w:t>
            </w:r>
          </w:p>
          <w:p w:rsidRPr="00152E47" w:rsidR="00992F39" w:rsidP="00992F39" w:rsidRDefault="00992F39" w14:paraId="0D63A734" w14:textId="77777777">
            <w:pPr>
              <w:widowControl w:val="0"/>
              <w:overflowPunct w:val="0"/>
              <w:autoSpaceDE w:val="0"/>
              <w:autoSpaceDN w:val="0"/>
              <w:adjustRightInd w:val="0"/>
              <w:jc w:val="both"/>
              <w:textAlignment w:val="baseline"/>
              <w:rPr>
                <w:rFonts w:ascii="Arial" w:hAnsi="Arial"/>
                <w:sz w:val="22"/>
                <w:szCs w:val="20"/>
                <w:lang w:val="en-GB"/>
              </w:rPr>
            </w:pPr>
          </w:p>
        </w:tc>
        <w:tc>
          <w:tcPr>
            <w:tcW w:w="2234" w:type="dxa"/>
            <w:shd w:val="clear" w:color="auto" w:fill="auto"/>
          </w:tcPr>
          <w:p w:rsidRPr="00152E47" w:rsidR="00992F39" w:rsidP="00992F39" w:rsidRDefault="00992F39" w14:paraId="431227CB"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YES</w:t>
            </w:r>
          </w:p>
        </w:tc>
      </w:tr>
      <w:tr w:rsidRPr="00152E47" w:rsidR="00CB6B88" w:rsidTr="0085150B" w14:paraId="232BB3BB" w14:textId="77777777">
        <w:tc>
          <w:tcPr>
            <w:tcW w:w="2376" w:type="dxa"/>
            <w:shd w:val="clear" w:color="auto" w:fill="auto"/>
          </w:tcPr>
          <w:p w:rsidRPr="00152E47" w:rsidR="00CB6B88" w:rsidP="00992F39" w:rsidRDefault="00CB6B88" w14:paraId="0C33497D" w14:textId="6C92E4D6">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cookieconsent_status</w:t>
            </w:r>
            <w:proofErr w:type="spellEnd"/>
          </w:p>
        </w:tc>
        <w:tc>
          <w:tcPr>
            <w:tcW w:w="4678" w:type="dxa"/>
            <w:shd w:val="clear" w:color="auto" w:fill="auto"/>
          </w:tcPr>
          <w:p w:rsidRPr="00152E47" w:rsidR="00CB6B88" w:rsidP="00992F39" w:rsidRDefault="00CB6B88" w14:paraId="2696F217" w14:textId="07BDA630">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to remember your Cookie Consent Status.</w:t>
            </w:r>
          </w:p>
        </w:tc>
        <w:tc>
          <w:tcPr>
            <w:tcW w:w="2234" w:type="dxa"/>
            <w:shd w:val="clear" w:color="auto" w:fill="auto"/>
          </w:tcPr>
          <w:p w:rsidRPr="00152E47" w:rsidR="00CB6B88" w:rsidP="00992F39" w:rsidRDefault="00CB6B88" w14:paraId="07D2203F" w14:textId="33ECEB8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YES</w:t>
            </w:r>
          </w:p>
        </w:tc>
      </w:tr>
    </w:tbl>
    <w:p w:rsidRPr="00152E47" w:rsidR="00992F39" w:rsidP="00992F39" w:rsidRDefault="00992F39" w14:paraId="0EFCBDFA" w14:textId="77777777">
      <w:pPr>
        <w:widowControl w:val="0"/>
        <w:overflowPunct w:val="0"/>
        <w:autoSpaceDE w:val="0"/>
        <w:autoSpaceDN w:val="0"/>
        <w:adjustRightInd w:val="0"/>
        <w:spacing w:after="120"/>
        <w:ind w:left="709"/>
        <w:jc w:val="both"/>
        <w:textAlignment w:val="baseline"/>
        <w:rPr>
          <w:rFonts w:ascii="Arial" w:hAnsi="Arial"/>
          <w:sz w:val="22"/>
          <w:szCs w:val="20"/>
          <w:lang w:val="en-GB"/>
        </w:rPr>
      </w:pPr>
    </w:p>
    <w:p w:rsidRPr="00152E47" w:rsidR="00992F39" w:rsidP="00992F39" w:rsidRDefault="00992F39" w14:paraId="1110E62E" w14:textId="77777777">
      <w:pPr>
        <w:widowControl w:val="0"/>
        <w:overflowPunct w:val="0"/>
        <w:autoSpaceDE w:val="0"/>
        <w:autoSpaceDN w:val="0"/>
        <w:adjustRightInd w:val="0"/>
        <w:spacing w:after="120"/>
        <w:ind w:left="709"/>
        <w:jc w:val="both"/>
        <w:textAlignment w:val="baseline"/>
        <w:rPr>
          <w:rFonts w:ascii="Arial" w:hAnsi="Arial"/>
          <w:sz w:val="22"/>
          <w:szCs w:val="20"/>
          <w:lang w:val="en-GB"/>
        </w:rPr>
      </w:pPr>
      <w:r w:rsidRPr="00152E47">
        <w:rPr>
          <w:rFonts w:ascii="Arial" w:hAnsi="Arial"/>
          <w:sz w:val="22"/>
          <w:szCs w:val="20"/>
          <w:lang w:val="en-GB"/>
        </w:rPr>
        <w:t>and the following third-party Cookies may be placed on your computer or device:</w:t>
      </w:r>
    </w:p>
    <w:p w:rsidRPr="00152E47" w:rsidR="00992F39" w:rsidP="00992F39" w:rsidRDefault="00992F39" w14:paraId="505B3BB1" w14:textId="77777777">
      <w:pPr>
        <w:widowControl w:val="0"/>
        <w:overflowPunct w:val="0"/>
        <w:autoSpaceDE w:val="0"/>
        <w:autoSpaceDN w:val="0"/>
        <w:adjustRightInd w:val="0"/>
        <w:jc w:val="both"/>
        <w:textAlignment w:val="baseline"/>
        <w:rPr>
          <w:rFonts w:ascii="Arial" w:hAnsi="Arial"/>
          <w:sz w:val="22"/>
          <w:szCs w:val="20"/>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85"/>
        <w:gridCol w:w="1833"/>
        <w:gridCol w:w="1870"/>
      </w:tblGrid>
      <w:tr w:rsidRPr="00152E47" w:rsidR="00152E47" w:rsidTr="0085150B" w14:paraId="336D3ECA" w14:textId="77777777">
        <w:tc>
          <w:tcPr>
            <w:tcW w:w="5585" w:type="dxa"/>
            <w:shd w:val="clear" w:color="auto" w:fill="auto"/>
          </w:tcPr>
          <w:p w:rsidRPr="00152E47" w:rsidR="00992F39" w:rsidP="00992F39" w:rsidRDefault="00992F39" w14:paraId="570DCBFE"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Name of Cookie</w:t>
            </w:r>
          </w:p>
        </w:tc>
        <w:tc>
          <w:tcPr>
            <w:tcW w:w="1833" w:type="dxa"/>
            <w:shd w:val="clear" w:color="auto" w:fill="auto"/>
          </w:tcPr>
          <w:p w:rsidRPr="00152E47" w:rsidR="00992F39" w:rsidP="00992F39" w:rsidRDefault="00992F39" w14:paraId="4757AF2E"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Provider</w:t>
            </w:r>
          </w:p>
        </w:tc>
        <w:tc>
          <w:tcPr>
            <w:tcW w:w="1870" w:type="dxa"/>
            <w:shd w:val="clear" w:color="auto" w:fill="auto"/>
          </w:tcPr>
          <w:p w:rsidRPr="00152E47" w:rsidR="00992F39" w:rsidP="00992F39" w:rsidRDefault="00992F39" w14:paraId="09E864BC" w14:textId="77777777">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Purpose</w:t>
            </w:r>
          </w:p>
        </w:tc>
      </w:tr>
      <w:tr w:rsidRPr="00152E47" w:rsidR="00152E47" w:rsidTr="0085150B" w14:paraId="367FF2B5" w14:textId="77777777">
        <w:tc>
          <w:tcPr>
            <w:tcW w:w="5585" w:type="dxa"/>
            <w:shd w:val="clear" w:color="auto" w:fill="auto"/>
          </w:tcPr>
          <w:p w:rsidRPr="00152E47" w:rsidR="00992F39" w:rsidP="00992F39" w:rsidRDefault="00992F39" w14:paraId="379C4CDB"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SERVERID</w:t>
            </w:r>
          </w:p>
          <w:p w:rsidRPr="00152E47" w:rsidR="00CB6B88" w:rsidP="00992F39" w:rsidRDefault="00CB6B88" w14:paraId="010E9198" w14:textId="023D3651">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__RequestVerificationToken_L0FuY2hvckVucXVpcnk1</w:t>
            </w:r>
          </w:p>
        </w:tc>
        <w:tc>
          <w:tcPr>
            <w:tcW w:w="1833" w:type="dxa"/>
            <w:shd w:val="clear" w:color="auto" w:fill="auto"/>
          </w:tcPr>
          <w:p w:rsidRPr="00152E47" w:rsidR="00992F39" w:rsidP="00992F39" w:rsidRDefault="00992F39" w14:paraId="26F42F44"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Chlapps.co.uk</w:t>
            </w:r>
          </w:p>
        </w:tc>
        <w:tc>
          <w:tcPr>
            <w:tcW w:w="1870" w:type="dxa"/>
            <w:shd w:val="clear" w:color="auto" w:fill="auto"/>
          </w:tcPr>
          <w:p w:rsidRPr="00152E47" w:rsidR="00992F39" w:rsidP="00992F39" w:rsidRDefault="00992F39" w14:paraId="00C5FC48"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 general-purpose identifier used to maintain user session variables, such as logged-in status for a user.</w:t>
            </w:r>
          </w:p>
          <w:p w:rsidRPr="00152E47" w:rsidR="00992F39" w:rsidP="00992F39" w:rsidRDefault="00992F39" w14:paraId="466BF417" w14:textId="77777777">
            <w:pPr>
              <w:widowControl w:val="0"/>
              <w:overflowPunct w:val="0"/>
              <w:autoSpaceDE w:val="0"/>
              <w:autoSpaceDN w:val="0"/>
              <w:adjustRightInd w:val="0"/>
              <w:jc w:val="both"/>
              <w:textAlignment w:val="baseline"/>
              <w:rPr>
                <w:rFonts w:ascii="Arial" w:hAnsi="Arial"/>
                <w:sz w:val="22"/>
                <w:szCs w:val="20"/>
                <w:lang w:val="en-GB"/>
              </w:rPr>
            </w:pPr>
          </w:p>
        </w:tc>
      </w:tr>
      <w:tr w:rsidRPr="00152E47" w:rsidR="00152E47" w:rsidTr="0085150B" w14:paraId="7F3BC620" w14:textId="77777777">
        <w:tc>
          <w:tcPr>
            <w:tcW w:w="5585" w:type="dxa"/>
            <w:shd w:val="clear" w:color="auto" w:fill="auto"/>
          </w:tcPr>
          <w:p w:rsidRPr="00152E47" w:rsidR="00992F39" w:rsidP="00992F39" w:rsidRDefault="00992F39" w14:paraId="480F8803" w14:textId="201DBA8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NID</w:t>
            </w:r>
          </w:p>
          <w:p w:rsidRPr="00152E47" w:rsidR="00CB6B88" w:rsidP="00992F39" w:rsidRDefault="00CB6B88" w14:paraId="2F898FE1" w14:textId="1511E55B">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1P_JAR</w:t>
            </w:r>
          </w:p>
          <w:p w:rsidRPr="00152E47" w:rsidR="00CB6B88" w:rsidP="00992F39" w:rsidRDefault="00CB6B88" w14:paraId="6A9889B4" w14:textId="711B285A">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APISID</w:t>
            </w:r>
          </w:p>
          <w:p w:rsidRPr="00152E47" w:rsidR="00CB6B88" w:rsidP="00992F39" w:rsidRDefault="00CB6B88" w14:paraId="39E7FEE7" w14:textId="591B85FC">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CONSENT</w:t>
            </w:r>
          </w:p>
          <w:p w:rsidRPr="00152E47" w:rsidR="00CB6B88" w:rsidP="00992F39" w:rsidRDefault="00CB6B88" w14:paraId="0FEFFC67" w14:textId="516B8071">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HSID</w:t>
            </w:r>
          </w:p>
          <w:p w:rsidRPr="00152E47" w:rsidR="00CB6B88" w:rsidP="00992F39" w:rsidRDefault="00CB6B88" w14:paraId="242B5914" w14:textId="1834448B">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NID</w:t>
            </w:r>
          </w:p>
          <w:p w:rsidRPr="00152E47" w:rsidR="00CB6B88" w:rsidP="00992F39" w:rsidRDefault="00CB6B88" w14:paraId="283653E0" w14:textId="0B580EBA">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OGPIC</w:t>
            </w:r>
          </w:p>
          <w:p w:rsidRPr="00152E47" w:rsidR="00CB6B88" w:rsidP="00992F39" w:rsidRDefault="00CB6B88" w14:paraId="4C39BA81" w14:textId="10BA13A3">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SID</w:t>
            </w:r>
          </w:p>
          <w:p w:rsidRPr="00152E47" w:rsidR="00CB6B88" w:rsidP="00992F39" w:rsidRDefault="00CB6B88" w14:paraId="4D9016FA" w14:textId="64A1B80A">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SIDCC</w:t>
            </w:r>
          </w:p>
          <w:p w:rsidRPr="00152E47" w:rsidR="00CB6B88" w:rsidP="00992F39" w:rsidRDefault="00CB6B88" w14:paraId="2B1E3A3D" w14:textId="4504CFA8">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SSID</w:t>
            </w:r>
          </w:p>
          <w:p w:rsidRPr="00152E47" w:rsidR="00992F39" w:rsidP="00992F39" w:rsidRDefault="00CB6B88" w14:paraId="16E1AFB0" w14:textId="649F3213">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SAPISID</w:t>
            </w:r>
          </w:p>
        </w:tc>
        <w:tc>
          <w:tcPr>
            <w:tcW w:w="1833" w:type="dxa"/>
            <w:shd w:val="clear" w:color="auto" w:fill="auto"/>
          </w:tcPr>
          <w:p w:rsidRPr="00152E47" w:rsidR="00992F39" w:rsidP="00992F39" w:rsidRDefault="00992F39" w14:paraId="6B1DA92F" w14:textId="138ADEAF">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Google.com</w:t>
            </w:r>
            <w:r w:rsidRPr="00152E47" w:rsidR="00CB6B88">
              <w:rPr>
                <w:rFonts w:ascii="Arial" w:hAnsi="Arial"/>
                <w:sz w:val="22"/>
                <w:szCs w:val="20"/>
                <w:lang w:val="en-GB"/>
              </w:rPr>
              <w:t xml:space="preserve"> / gstatic.com</w:t>
            </w:r>
          </w:p>
        </w:tc>
        <w:tc>
          <w:tcPr>
            <w:tcW w:w="1870" w:type="dxa"/>
            <w:shd w:val="clear" w:color="auto" w:fill="auto"/>
          </w:tcPr>
          <w:p w:rsidRPr="00152E47" w:rsidR="00992F39" w:rsidP="00992F39" w:rsidRDefault="00992F39" w14:paraId="6BF05D64"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to register a unique ID that identifies a returning user's device. The ID is used for targeting ads.</w:t>
            </w:r>
          </w:p>
        </w:tc>
      </w:tr>
      <w:tr w:rsidRPr="00152E47" w:rsidR="00152E47" w:rsidTr="0085150B" w14:paraId="449EB98E" w14:textId="77777777">
        <w:tc>
          <w:tcPr>
            <w:tcW w:w="5585" w:type="dxa"/>
            <w:shd w:val="clear" w:color="auto" w:fill="auto"/>
          </w:tcPr>
          <w:p w:rsidRPr="00152E47" w:rsidR="00CB6B88" w:rsidP="00992F39" w:rsidRDefault="00CB6B88" w14:paraId="067A49BE" w14:textId="341DF8A8">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w:t>
            </w:r>
            <w:proofErr w:type="spellStart"/>
            <w:r w:rsidRPr="00152E47">
              <w:rPr>
                <w:rFonts w:ascii="Arial" w:hAnsi="Arial"/>
                <w:sz w:val="22"/>
                <w:szCs w:val="20"/>
                <w:lang w:val="en-GB"/>
              </w:rPr>
              <w:t>cfuid</w:t>
            </w:r>
            <w:proofErr w:type="spellEnd"/>
          </w:p>
        </w:tc>
        <w:tc>
          <w:tcPr>
            <w:tcW w:w="1833" w:type="dxa"/>
            <w:shd w:val="clear" w:color="auto" w:fill="auto"/>
          </w:tcPr>
          <w:p w:rsidRPr="00152E47" w:rsidR="00CB6B88" w:rsidP="00992F39" w:rsidRDefault="00CB6B88" w14:paraId="1C6BA19E" w14:textId="16976E42">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cloudflare.com</w:t>
            </w:r>
          </w:p>
        </w:tc>
        <w:tc>
          <w:tcPr>
            <w:tcW w:w="1870" w:type="dxa"/>
            <w:shd w:val="clear" w:color="auto" w:fill="auto"/>
          </w:tcPr>
          <w:p w:rsidRPr="00152E47" w:rsidR="00CB6B88" w:rsidP="00992F39" w:rsidRDefault="00CB6B88" w14:paraId="6823E896" w14:textId="0FB83FC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to protect the website from spam attacks and security.</w:t>
            </w:r>
          </w:p>
        </w:tc>
      </w:tr>
      <w:tr w:rsidRPr="00152E47" w:rsidR="00152E47" w:rsidTr="0085150B" w14:paraId="3B0EBD8D" w14:textId="77777777">
        <w:tc>
          <w:tcPr>
            <w:tcW w:w="5585" w:type="dxa"/>
            <w:shd w:val="clear" w:color="auto" w:fill="auto"/>
          </w:tcPr>
          <w:p w:rsidRPr="00152E47" w:rsidR="00CB6B88" w:rsidP="00992F39" w:rsidRDefault="00CB6B88" w14:paraId="3C0ED1F2"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DSID</w:t>
            </w:r>
          </w:p>
          <w:p w:rsidRPr="00152E47" w:rsidR="00CB6B88" w:rsidP="00992F39" w:rsidRDefault="00CB6B88" w14:paraId="1652B2A8" w14:textId="3F7B6672">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IDE</w:t>
            </w:r>
          </w:p>
        </w:tc>
        <w:tc>
          <w:tcPr>
            <w:tcW w:w="1833" w:type="dxa"/>
            <w:shd w:val="clear" w:color="auto" w:fill="auto"/>
          </w:tcPr>
          <w:p w:rsidRPr="00152E47" w:rsidR="00CB6B88" w:rsidP="00992F39" w:rsidRDefault="00CB6B88" w14:paraId="7D9CA421" w14:textId="6DFD2F82">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doubleclick.net</w:t>
            </w:r>
          </w:p>
        </w:tc>
        <w:tc>
          <w:tcPr>
            <w:tcW w:w="1870" w:type="dxa"/>
            <w:shd w:val="clear" w:color="auto" w:fill="auto"/>
          </w:tcPr>
          <w:p w:rsidRPr="00152E47" w:rsidR="00CB6B88" w:rsidP="00992F39" w:rsidRDefault="0025628D" w14:paraId="7D5182AA" w14:textId="4C3F38B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by Google DoubleClick for tracking and remarketing.</w:t>
            </w:r>
          </w:p>
        </w:tc>
      </w:tr>
      <w:tr w:rsidRPr="00152E47" w:rsidR="00CB6B88" w:rsidTr="0085150B" w14:paraId="208DE4F5" w14:textId="77777777">
        <w:tc>
          <w:tcPr>
            <w:tcW w:w="5585" w:type="dxa"/>
            <w:shd w:val="clear" w:color="auto" w:fill="auto"/>
          </w:tcPr>
          <w:p w:rsidRPr="00152E47" w:rsidR="00CB6B88" w:rsidP="00992F39" w:rsidRDefault="00CB6B88" w14:paraId="4B1B4E06"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act</w:t>
            </w:r>
          </w:p>
          <w:p w:rsidRPr="00152E47" w:rsidR="00CB6B88" w:rsidP="00992F39" w:rsidRDefault="00CB6B88" w14:paraId="6A0683F3" w14:textId="77777777">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c_user</w:t>
            </w:r>
            <w:proofErr w:type="spellEnd"/>
          </w:p>
          <w:p w:rsidRPr="00152E47" w:rsidR="00CB6B88" w:rsidP="00992F39" w:rsidRDefault="00CB6B88" w14:paraId="49ABAE6B" w14:textId="77777777">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datr</w:t>
            </w:r>
            <w:proofErr w:type="spellEnd"/>
          </w:p>
          <w:p w:rsidRPr="00152E47" w:rsidR="00CB6B88" w:rsidP="00992F39" w:rsidRDefault="00CB6B88" w14:paraId="453514B5" w14:textId="77777777">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fr</w:t>
            </w:r>
            <w:proofErr w:type="spellEnd"/>
          </w:p>
          <w:p w:rsidRPr="00152E47" w:rsidR="00CB6B88" w:rsidP="00992F39" w:rsidRDefault="00CB6B88" w14:paraId="737F1523"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locale</w:t>
            </w:r>
          </w:p>
          <w:p w:rsidRPr="00152E47" w:rsidR="00CB6B88" w:rsidP="00992F39" w:rsidRDefault="00CB6B88" w14:paraId="3FA270B3"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pl</w:t>
            </w:r>
          </w:p>
          <w:p w:rsidRPr="00152E47" w:rsidR="00CB6B88" w:rsidP="00992F39" w:rsidRDefault="00CB6B88" w14:paraId="4870EBD4"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presence</w:t>
            </w:r>
          </w:p>
          <w:p w:rsidRPr="00152E47" w:rsidR="00CB6B88" w:rsidP="00992F39" w:rsidRDefault="00CB6B88" w14:paraId="5CB93095" w14:textId="77777777">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sb</w:t>
            </w:r>
            <w:proofErr w:type="spellEnd"/>
          </w:p>
          <w:p w:rsidRPr="00152E47" w:rsidR="00CB6B88" w:rsidP="00992F39" w:rsidRDefault="00CB6B88" w14:paraId="6BE4AAAC"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spin</w:t>
            </w:r>
          </w:p>
          <w:p w:rsidRPr="00152E47" w:rsidR="00CB6B88" w:rsidP="00992F39" w:rsidRDefault="00CB6B88" w14:paraId="19933BD8" w14:textId="77777777">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wd</w:t>
            </w:r>
            <w:proofErr w:type="spellEnd"/>
          </w:p>
          <w:p w:rsidRPr="00152E47" w:rsidR="00CB6B88" w:rsidP="00992F39" w:rsidRDefault="00CB6B88" w14:paraId="680811AA" w14:textId="7855690A">
            <w:pPr>
              <w:widowControl w:val="0"/>
              <w:overflowPunct w:val="0"/>
              <w:autoSpaceDE w:val="0"/>
              <w:autoSpaceDN w:val="0"/>
              <w:adjustRightInd w:val="0"/>
              <w:jc w:val="both"/>
              <w:textAlignment w:val="baseline"/>
              <w:rPr>
                <w:rFonts w:ascii="Arial" w:hAnsi="Arial"/>
                <w:sz w:val="22"/>
                <w:szCs w:val="20"/>
                <w:lang w:val="en-GB"/>
              </w:rPr>
            </w:pPr>
            <w:proofErr w:type="spellStart"/>
            <w:r w:rsidRPr="00152E47">
              <w:rPr>
                <w:rFonts w:ascii="Arial" w:hAnsi="Arial"/>
                <w:sz w:val="22"/>
                <w:szCs w:val="20"/>
                <w:lang w:val="en-GB"/>
              </w:rPr>
              <w:t>xs</w:t>
            </w:r>
            <w:proofErr w:type="spellEnd"/>
          </w:p>
        </w:tc>
        <w:tc>
          <w:tcPr>
            <w:tcW w:w="1833" w:type="dxa"/>
            <w:shd w:val="clear" w:color="auto" w:fill="auto"/>
          </w:tcPr>
          <w:p w:rsidRPr="00152E47" w:rsidR="00CB6B88" w:rsidP="00992F39" w:rsidRDefault="00CB6B88" w14:paraId="189A9F78" w14:textId="7C60F983">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facebook.</w:t>
            </w:r>
            <w:r w:rsidRPr="00152E47" w:rsidR="0025628D">
              <w:rPr>
                <w:rFonts w:ascii="Arial" w:hAnsi="Arial"/>
                <w:sz w:val="22"/>
                <w:szCs w:val="20"/>
                <w:lang w:val="en-GB"/>
              </w:rPr>
              <w:t>com</w:t>
            </w:r>
          </w:p>
        </w:tc>
        <w:tc>
          <w:tcPr>
            <w:tcW w:w="1870" w:type="dxa"/>
            <w:shd w:val="clear" w:color="auto" w:fill="auto"/>
          </w:tcPr>
          <w:p w:rsidRPr="00152E47" w:rsidR="00CB6B88" w:rsidP="00992F39" w:rsidRDefault="0025628D" w14:paraId="7F17F539" w14:textId="77777777">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by Facebook to deliver a series of advertisement products such as real time bidding from third party advertisers.</w:t>
            </w:r>
          </w:p>
          <w:p w:rsidRPr="00152E47" w:rsidR="0025628D" w:rsidP="00992F39" w:rsidRDefault="0025628D" w14:paraId="6A2C3002" w14:textId="77777777">
            <w:pPr>
              <w:widowControl w:val="0"/>
              <w:overflowPunct w:val="0"/>
              <w:autoSpaceDE w:val="0"/>
              <w:autoSpaceDN w:val="0"/>
              <w:adjustRightInd w:val="0"/>
              <w:jc w:val="both"/>
              <w:textAlignment w:val="baseline"/>
              <w:rPr>
                <w:rFonts w:ascii="Arial" w:hAnsi="Arial"/>
                <w:sz w:val="22"/>
                <w:szCs w:val="20"/>
                <w:lang w:val="en-GB"/>
              </w:rPr>
            </w:pPr>
          </w:p>
          <w:p w:rsidRPr="00152E47" w:rsidR="0025628D" w:rsidP="00992F39" w:rsidRDefault="0025628D" w14:paraId="7EE489F8" w14:textId="231E9F9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by Facebook to register impressions on pages with the Facebook login button.</w:t>
            </w:r>
          </w:p>
        </w:tc>
      </w:tr>
      <w:tr w:rsidRPr="00152E47" w:rsidR="00BE2232" w:rsidTr="0085150B" w14:paraId="24772225" w14:textId="77777777">
        <w:tc>
          <w:tcPr>
            <w:tcW w:w="5585" w:type="dxa"/>
            <w:shd w:val="clear" w:color="auto" w:fill="auto"/>
          </w:tcPr>
          <w:p w:rsidRPr="00D428B0" w:rsidR="00BE2232" w:rsidP="00992F39" w:rsidRDefault="00BE2232" w14:paraId="5EF9216B" w14:textId="00BF7001">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_</w:t>
            </w:r>
            <w:proofErr w:type="spellStart"/>
            <w:r w:rsidRPr="00D428B0">
              <w:rPr>
                <w:rFonts w:ascii="Arial" w:hAnsi="Arial" w:cs="Arial"/>
                <w:sz w:val="22"/>
                <w:szCs w:val="22"/>
                <w:lang w:val="en-GB"/>
              </w:rPr>
              <w:t>hjClosedSurveyInvites</w:t>
            </w:r>
            <w:proofErr w:type="spellEnd"/>
          </w:p>
        </w:tc>
        <w:tc>
          <w:tcPr>
            <w:tcW w:w="1833" w:type="dxa"/>
            <w:shd w:val="clear" w:color="auto" w:fill="auto"/>
          </w:tcPr>
          <w:p w:rsidRPr="00D428B0" w:rsidR="00BE2232" w:rsidP="00992F39" w:rsidRDefault="00BE2232" w14:paraId="1683F8D0" w14:textId="62CA7EA6">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Hotjar cookie.</w:t>
            </w:r>
          </w:p>
        </w:tc>
        <w:tc>
          <w:tcPr>
            <w:tcW w:w="1870" w:type="dxa"/>
            <w:shd w:val="clear" w:color="auto" w:fill="auto"/>
          </w:tcPr>
          <w:p w:rsidRPr="00D428B0" w:rsidR="00BE2232" w:rsidP="00992F39" w:rsidRDefault="00BE2232" w14:paraId="5FED0F77" w14:textId="5D3807FF">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This cookie is set once a visitor interacts with a Survey invitation modal popup. It is used to ensure that the same invite does not re-appear if it has already been shown.</w:t>
            </w:r>
          </w:p>
        </w:tc>
      </w:tr>
      <w:tr w:rsidRPr="00152E47" w:rsidR="00BE2232" w:rsidTr="0085150B" w14:paraId="0919D325" w14:textId="77777777">
        <w:tc>
          <w:tcPr>
            <w:tcW w:w="5585" w:type="dxa"/>
            <w:shd w:val="clear" w:color="auto" w:fill="auto"/>
          </w:tcPr>
          <w:p w:rsidRPr="00D428B0" w:rsidR="00BE2232" w:rsidP="00992F39" w:rsidRDefault="00BE2232" w14:paraId="6D6999E2" w14:textId="1BC2973A">
            <w:pPr>
              <w:widowControl w:val="0"/>
              <w:overflowPunct w:val="0"/>
              <w:autoSpaceDE w:val="0"/>
              <w:autoSpaceDN w:val="0"/>
              <w:adjustRightInd w:val="0"/>
              <w:jc w:val="both"/>
              <w:textAlignment w:val="baseline"/>
              <w:rPr>
                <w:rFonts w:ascii="Arial" w:hAnsi="Arial" w:cs="Arial"/>
                <w:sz w:val="22"/>
                <w:szCs w:val="22"/>
                <w:lang w:val="en-GB"/>
              </w:rPr>
            </w:pPr>
            <w:proofErr w:type="spellStart"/>
            <w:r w:rsidRPr="00D428B0">
              <w:rPr>
                <w:rFonts w:ascii="Arial" w:hAnsi="Arial" w:cs="Arial"/>
                <w:sz w:val="22"/>
                <w:szCs w:val="22"/>
              </w:rPr>
              <w:t>hjDonePolls</w:t>
            </w:r>
            <w:proofErr w:type="spellEnd"/>
          </w:p>
        </w:tc>
        <w:tc>
          <w:tcPr>
            <w:tcW w:w="1833" w:type="dxa"/>
            <w:shd w:val="clear" w:color="auto" w:fill="auto"/>
          </w:tcPr>
          <w:p w:rsidRPr="00D428B0" w:rsidR="00BE2232" w:rsidP="00BE2232" w:rsidRDefault="00BE2232" w14:paraId="07417076" w14:textId="769C6A6C">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 xml:space="preserve">Hotjar cookie. </w:t>
            </w:r>
          </w:p>
        </w:tc>
        <w:tc>
          <w:tcPr>
            <w:tcW w:w="1870" w:type="dxa"/>
            <w:shd w:val="clear" w:color="auto" w:fill="auto"/>
          </w:tcPr>
          <w:p w:rsidRPr="00D428B0" w:rsidR="00BE2232" w:rsidP="00992F39" w:rsidRDefault="00BE2232" w14:paraId="74840DFF" w14:textId="20819A25">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This cookie is set once a visitor completes a poll using the Feedback Poll widget. It is used to ensure that the same poll does not re-</w:t>
            </w:r>
            <w:r w:rsidRPr="00D428B0">
              <w:rPr>
                <w:rFonts w:ascii="Arial" w:hAnsi="Arial" w:cs="Arial"/>
                <w:sz w:val="22"/>
                <w:szCs w:val="22"/>
              </w:rPr>
              <w:t xml:space="preserve"> </w:t>
            </w:r>
            <w:r w:rsidRPr="00D428B0">
              <w:rPr>
                <w:rFonts w:ascii="Arial" w:hAnsi="Arial" w:cs="Arial"/>
                <w:sz w:val="22"/>
                <w:szCs w:val="22"/>
                <w:lang w:val="en-GB"/>
              </w:rPr>
              <w:t>appear if it has already been filled in.</w:t>
            </w:r>
          </w:p>
        </w:tc>
      </w:tr>
      <w:tr w:rsidRPr="00152E47" w:rsidR="00BE2232" w:rsidTr="0085150B" w14:paraId="2E9726AB" w14:textId="77777777">
        <w:tc>
          <w:tcPr>
            <w:tcW w:w="5585" w:type="dxa"/>
            <w:shd w:val="clear" w:color="auto" w:fill="auto"/>
          </w:tcPr>
          <w:p w:rsidRPr="00D428B0" w:rsidR="00BE2232" w:rsidP="00992F39" w:rsidRDefault="00BE2232" w14:paraId="09DD7507" w14:textId="6DD3ABBB">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lastRenderedPageBreak/>
              <w:t>_</w:t>
            </w:r>
            <w:proofErr w:type="spellStart"/>
            <w:r w:rsidRPr="00D428B0">
              <w:rPr>
                <w:rFonts w:ascii="Arial" w:hAnsi="Arial" w:cs="Arial"/>
                <w:sz w:val="22"/>
                <w:szCs w:val="22"/>
              </w:rPr>
              <w:t>hjMinimizedPolls</w:t>
            </w:r>
            <w:proofErr w:type="spellEnd"/>
          </w:p>
        </w:tc>
        <w:tc>
          <w:tcPr>
            <w:tcW w:w="1833" w:type="dxa"/>
            <w:shd w:val="clear" w:color="auto" w:fill="auto"/>
          </w:tcPr>
          <w:p w:rsidRPr="00D428B0" w:rsidR="00BE2232" w:rsidP="00BE2232" w:rsidRDefault="00BE2232" w14:paraId="0FDF52EE" w14:textId="3582961F">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rsidRPr="00D428B0" w:rsidR="00BE2232" w:rsidP="00992F39" w:rsidRDefault="00BE2232" w14:paraId="057D2F95" w14:textId="1D85A86E">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once a visitor minimizes a Feedback Poll widget. It is used to ensure that the widget stays minimizes when the visitor navigates through your site.</w:t>
            </w:r>
          </w:p>
        </w:tc>
      </w:tr>
      <w:tr w:rsidRPr="00152E47" w:rsidR="00BE2232" w:rsidTr="0085150B" w14:paraId="22E6F1BE" w14:textId="77777777">
        <w:tc>
          <w:tcPr>
            <w:tcW w:w="5585" w:type="dxa"/>
            <w:shd w:val="clear" w:color="auto" w:fill="auto"/>
          </w:tcPr>
          <w:p w:rsidRPr="00D428B0" w:rsidR="00BE2232" w:rsidP="00992F39" w:rsidRDefault="00BE2232" w14:paraId="496CD6A6" w14:textId="7CD14335">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w:t>
            </w:r>
            <w:proofErr w:type="spellStart"/>
            <w:r w:rsidRPr="00D428B0">
              <w:rPr>
                <w:rFonts w:ascii="Arial" w:hAnsi="Arial" w:cs="Arial"/>
                <w:sz w:val="22"/>
                <w:szCs w:val="22"/>
              </w:rPr>
              <w:t>hjDoneTestersWidgets</w:t>
            </w:r>
            <w:proofErr w:type="spellEnd"/>
          </w:p>
        </w:tc>
        <w:tc>
          <w:tcPr>
            <w:tcW w:w="1833" w:type="dxa"/>
            <w:shd w:val="clear" w:color="auto" w:fill="auto"/>
          </w:tcPr>
          <w:p w:rsidRPr="00D428B0" w:rsidR="00BE2232" w:rsidP="00BE2232" w:rsidRDefault="00BE2232" w14:paraId="6F737E6F" w14:textId="59E94163">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rsidRPr="00D428B0" w:rsidR="00BE2232" w:rsidP="00992F39" w:rsidRDefault="00BE2232" w14:paraId="3CC66A40" w14:textId="669EBEDF">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once a visitor submits their information in the Recruit User Testers widget. It is used to ensure that the same form does not re-appear if it has already been filled in.</w:t>
            </w:r>
          </w:p>
        </w:tc>
      </w:tr>
      <w:tr w:rsidRPr="00152E47" w:rsidR="00BE2232" w:rsidTr="0085150B" w14:paraId="6F4C0EAD" w14:textId="77777777">
        <w:tc>
          <w:tcPr>
            <w:tcW w:w="5585" w:type="dxa"/>
            <w:shd w:val="clear" w:color="auto" w:fill="auto"/>
          </w:tcPr>
          <w:p w:rsidRPr="00D428B0" w:rsidR="00BE2232" w:rsidP="00992F39" w:rsidRDefault="00BE2232" w14:paraId="29BFE0D6" w14:textId="438ADE83">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w:t>
            </w:r>
            <w:proofErr w:type="spellStart"/>
            <w:r w:rsidRPr="00D428B0">
              <w:rPr>
                <w:rFonts w:ascii="Arial" w:hAnsi="Arial" w:cs="Arial"/>
                <w:sz w:val="22"/>
                <w:szCs w:val="22"/>
              </w:rPr>
              <w:t>hjMinimizedTestersWidgets</w:t>
            </w:r>
            <w:proofErr w:type="spellEnd"/>
          </w:p>
        </w:tc>
        <w:tc>
          <w:tcPr>
            <w:tcW w:w="1833" w:type="dxa"/>
            <w:shd w:val="clear" w:color="auto" w:fill="auto"/>
          </w:tcPr>
          <w:p w:rsidRPr="00D428B0" w:rsidR="00BE2232" w:rsidP="00BE2232" w:rsidRDefault="00BE2232" w14:paraId="412130FB" w14:textId="3D10E124">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rsidRPr="00D428B0" w:rsidR="00BE2232" w:rsidP="00992F39" w:rsidRDefault="00BE2232" w14:paraId="3160F2B6" w14:textId="1B74CFD8">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once a visitor minimizes a Recruit User Testers widget. It is used to ensure that the widget stays minimizes when the visitor navigates through your site.</w:t>
            </w:r>
          </w:p>
        </w:tc>
      </w:tr>
      <w:tr w:rsidRPr="00152E47" w:rsidR="00BE2232" w:rsidTr="0085150B" w14:paraId="5947D474" w14:textId="77777777">
        <w:tc>
          <w:tcPr>
            <w:tcW w:w="5585" w:type="dxa"/>
            <w:shd w:val="clear" w:color="auto" w:fill="auto"/>
          </w:tcPr>
          <w:p w:rsidRPr="00D428B0" w:rsidR="00BE2232" w:rsidP="00992F39" w:rsidRDefault="00BE2232" w14:paraId="56656CDB" w14:textId="1273B040">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w:t>
            </w:r>
            <w:proofErr w:type="spellStart"/>
            <w:r w:rsidRPr="00D428B0">
              <w:rPr>
                <w:rFonts w:ascii="Arial" w:hAnsi="Arial" w:cs="Arial"/>
                <w:sz w:val="22"/>
                <w:szCs w:val="22"/>
              </w:rPr>
              <w:t>hjIncludedInSample</w:t>
            </w:r>
            <w:proofErr w:type="spellEnd"/>
          </w:p>
        </w:tc>
        <w:tc>
          <w:tcPr>
            <w:tcW w:w="1833" w:type="dxa"/>
            <w:shd w:val="clear" w:color="auto" w:fill="auto"/>
          </w:tcPr>
          <w:p w:rsidRPr="00D428B0" w:rsidR="00BE2232" w:rsidP="00BE2232" w:rsidRDefault="00BE2232" w14:paraId="0C0DE035" w14:textId="09BEEF1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rsidRPr="00D428B0" w:rsidR="00BE2232" w:rsidP="00992F39" w:rsidRDefault="00BE2232" w14:paraId="0B5F1225" w14:textId="5C00618D">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This session cookie is set to let Hotjar know whether that visitor is included in the sample which is used to generate funnels.</w:t>
            </w:r>
          </w:p>
        </w:tc>
      </w:tr>
      <w:tr w:rsidRPr="00152E47" w:rsidR="00D428B0" w:rsidTr="0085150B" w14:paraId="4005CDD4" w14:textId="77777777">
        <w:tc>
          <w:tcPr>
            <w:tcW w:w="5585" w:type="dxa"/>
            <w:shd w:val="clear" w:color="auto" w:fill="auto"/>
          </w:tcPr>
          <w:p w:rsidRPr="00D428B0" w:rsidR="00D428B0" w:rsidP="00992F39" w:rsidRDefault="00D428B0" w14:paraId="457D98F4" w14:textId="0A8FAEA2">
            <w:pPr>
              <w:widowControl w:val="0"/>
              <w:overflowPunct w:val="0"/>
              <w:autoSpaceDE w:val="0"/>
              <w:autoSpaceDN w:val="0"/>
              <w:adjustRightInd w:val="0"/>
              <w:jc w:val="both"/>
              <w:textAlignment w:val="baseline"/>
              <w:rPr>
                <w:rFonts w:ascii="Arial" w:hAnsi="Arial" w:cs="Arial"/>
                <w:sz w:val="22"/>
                <w:szCs w:val="22"/>
              </w:rPr>
            </w:pPr>
            <w:proofErr w:type="spellStart"/>
            <w:r w:rsidRPr="00D428B0">
              <w:rPr>
                <w:rFonts w:ascii="Arial" w:hAnsi="Arial" w:cs="Arial"/>
                <w:sz w:val="22"/>
                <w:szCs w:val="22"/>
              </w:rPr>
              <w:t>hjShownFeedbackMessage</w:t>
            </w:r>
            <w:proofErr w:type="spellEnd"/>
          </w:p>
        </w:tc>
        <w:tc>
          <w:tcPr>
            <w:tcW w:w="1833" w:type="dxa"/>
            <w:shd w:val="clear" w:color="auto" w:fill="auto"/>
          </w:tcPr>
          <w:p w:rsidRPr="00D428B0" w:rsidR="00D428B0" w:rsidP="00BE2232" w:rsidRDefault="00D428B0" w14:paraId="7E61ADDE" w14:textId="33A5938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cookie</w:t>
            </w:r>
          </w:p>
        </w:tc>
        <w:tc>
          <w:tcPr>
            <w:tcW w:w="1870" w:type="dxa"/>
            <w:shd w:val="clear" w:color="auto" w:fill="auto"/>
          </w:tcPr>
          <w:p w:rsidRPr="00D428B0" w:rsidR="00D428B0" w:rsidP="00992F39" w:rsidRDefault="00D428B0" w14:paraId="045806B4" w14:textId="5F7C03AB">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 xml:space="preserve">This cookie is set when a visitor minimizes or completes Incoming Feedback. This </w:t>
            </w:r>
            <w:r w:rsidRPr="00D428B0">
              <w:rPr>
                <w:rFonts w:ascii="Arial" w:hAnsi="Arial" w:cs="Arial"/>
                <w:sz w:val="22"/>
                <w:szCs w:val="22"/>
                <w:lang w:val="en-GB"/>
              </w:rPr>
              <w:lastRenderedPageBreak/>
              <w:t>is done so that the Incoming Feedback will load as minimized immediately if they navigate to another page where it is set to show.</w:t>
            </w:r>
          </w:p>
        </w:tc>
      </w:tr>
      <w:tr w:rsidRPr="00152E47" w:rsidR="00BE2232" w:rsidTr="0085150B" w14:paraId="0C5810C6" w14:textId="77777777">
        <w:tc>
          <w:tcPr>
            <w:tcW w:w="5585" w:type="dxa"/>
            <w:shd w:val="clear" w:color="auto" w:fill="auto"/>
          </w:tcPr>
          <w:p w:rsidRPr="00D428B0" w:rsidR="00BE2232" w:rsidP="00992F39" w:rsidRDefault="00BE2232" w14:paraId="70E5092C" w14:textId="00D14D96">
            <w:pPr>
              <w:widowControl w:val="0"/>
              <w:overflowPunct w:val="0"/>
              <w:autoSpaceDE w:val="0"/>
              <w:autoSpaceDN w:val="0"/>
              <w:adjustRightInd w:val="0"/>
              <w:jc w:val="both"/>
              <w:textAlignment w:val="baseline"/>
              <w:rPr>
                <w:rFonts w:ascii="Arial" w:hAnsi="Arial" w:cs="Arial"/>
                <w:sz w:val="22"/>
                <w:szCs w:val="22"/>
              </w:rPr>
            </w:pPr>
            <w:proofErr w:type="spellStart"/>
            <w:r w:rsidRPr="00D428B0">
              <w:rPr>
                <w:rFonts w:ascii="Arial" w:hAnsi="Arial" w:cs="Arial"/>
                <w:sz w:val="22"/>
                <w:szCs w:val="22"/>
              </w:rPr>
              <w:lastRenderedPageBreak/>
              <w:t>hjSiteLang</w:t>
            </w:r>
            <w:proofErr w:type="spellEnd"/>
          </w:p>
        </w:tc>
        <w:tc>
          <w:tcPr>
            <w:tcW w:w="1833" w:type="dxa"/>
            <w:shd w:val="clear" w:color="auto" w:fill="auto"/>
          </w:tcPr>
          <w:p w:rsidRPr="00D428B0" w:rsidR="00BE2232" w:rsidP="00992F39" w:rsidRDefault="00BE2232" w14:paraId="1D9DD40C" w14:textId="2C82877C">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rsidRPr="00D428B0" w:rsidR="00BE2232" w:rsidP="00992F39" w:rsidRDefault="00BE2232" w14:paraId="4ADC9BF6" w14:textId="2B9FCCDA">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when a page which supports multiple languages on hotjar.com is visited. This allows us to always load the content in the preferred language when available.</w:t>
            </w:r>
          </w:p>
        </w:tc>
      </w:tr>
      <w:tr w:rsidRPr="00152E47" w:rsidR="00D428B0" w:rsidTr="0085150B" w14:paraId="79819930" w14:textId="77777777">
        <w:tc>
          <w:tcPr>
            <w:tcW w:w="5585" w:type="dxa"/>
            <w:shd w:val="clear" w:color="auto" w:fill="auto"/>
          </w:tcPr>
          <w:p w:rsidRPr="00D428B0" w:rsidR="00D428B0" w:rsidP="00992F39" w:rsidRDefault="00D428B0" w14:paraId="1E675213" w14:textId="2B420801">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X-Access-Key</w:t>
            </w:r>
          </w:p>
        </w:tc>
        <w:tc>
          <w:tcPr>
            <w:tcW w:w="1833" w:type="dxa"/>
            <w:shd w:val="clear" w:color="auto" w:fill="auto"/>
          </w:tcPr>
          <w:p w:rsidRPr="00D428B0" w:rsidR="00D428B0" w:rsidP="00992F39" w:rsidRDefault="00D428B0" w14:paraId="7CC459BF" w14:textId="58DA11B4">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rsidRPr="00D428B0" w:rsidR="00D428B0" w:rsidP="00992F39" w:rsidRDefault="00D428B0" w14:paraId="13B3F318" w14:textId="2734AF75">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Keeps your website session alive.</w:t>
            </w:r>
          </w:p>
        </w:tc>
      </w:tr>
      <w:tr w:rsidRPr="00152E47" w:rsidR="00D428B0" w:rsidTr="0085150B" w14:paraId="64848FB9" w14:textId="77777777">
        <w:tc>
          <w:tcPr>
            <w:tcW w:w="5585" w:type="dxa"/>
            <w:shd w:val="clear" w:color="auto" w:fill="auto"/>
          </w:tcPr>
          <w:p w:rsidRPr="00D428B0" w:rsidR="00D428B0" w:rsidP="00992F39" w:rsidRDefault="00D428B0" w14:paraId="36DCC5E9" w14:textId="32D4DC8D">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JSESSIONID</w:t>
            </w:r>
          </w:p>
        </w:tc>
        <w:tc>
          <w:tcPr>
            <w:tcW w:w="1833" w:type="dxa"/>
            <w:shd w:val="clear" w:color="auto" w:fill="auto"/>
          </w:tcPr>
          <w:p w:rsidRPr="00D428B0" w:rsidR="00D428B0" w:rsidP="00992F39" w:rsidRDefault="00D428B0" w14:paraId="4EA144B3" w14:textId="40E60E8B">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rsidRPr="00D428B0" w:rsidR="00D428B0" w:rsidP="00BE2232" w:rsidRDefault="00D428B0" w14:paraId="1BD564B1" w14:textId="16BC8CC2">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 xml:space="preserve">New Relic cookie which is used to monitor session counts for an application. </w:t>
            </w:r>
          </w:p>
        </w:tc>
      </w:tr>
      <w:tr w:rsidRPr="00152E47" w:rsidR="00D428B0" w:rsidTr="0085150B" w14:paraId="62A7C7BB" w14:textId="77777777">
        <w:tc>
          <w:tcPr>
            <w:tcW w:w="5585" w:type="dxa"/>
            <w:shd w:val="clear" w:color="auto" w:fill="auto"/>
          </w:tcPr>
          <w:p w:rsidRPr="00D428B0" w:rsidR="00D428B0" w:rsidP="00992F39" w:rsidRDefault="00D428B0" w14:paraId="764CFEC1" w14:textId="053809AE">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NREUM</w:t>
            </w:r>
          </w:p>
        </w:tc>
        <w:tc>
          <w:tcPr>
            <w:tcW w:w="1833" w:type="dxa"/>
            <w:shd w:val="clear" w:color="auto" w:fill="auto"/>
          </w:tcPr>
          <w:p w:rsidRPr="00D428B0" w:rsidR="00D428B0" w:rsidP="00992F39" w:rsidRDefault="00D428B0" w14:paraId="02D625CE" w14:textId="54C8B067">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rsidRPr="00D428B0" w:rsidR="00D428B0" w:rsidP="00BE2232" w:rsidRDefault="00D428B0" w14:paraId="6C7514B1" w14:textId="415C6C0E">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 xml:space="preserve">New Relic cookie which is only created in browsers that do not support the Navigation Timing API. </w:t>
            </w:r>
          </w:p>
        </w:tc>
      </w:tr>
      <w:tr w:rsidRPr="00152E47" w:rsidR="00D428B0" w:rsidTr="0085150B" w14:paraId="683B4A18" w14:textId="77777777">
        <w:tc>
          <w:tcPr>
            <w:tcW w:w="5585" w:type="dxa"/>
            <w:shd w:val="clear" w:color="auto" w:fill="auto"/>
          </w:tcPr>
          <w:p w:rsidRPr="00D428B0" w:rsidR="00D428B0" w:rsidP="00992F39" w:rsidRDefault="00D428B0" w14:paraId="52634668" w14:textId="612B2B4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NRAGENT</w:t>
            </w:r>
          </w:p>
        </w:tc>
        <w:tc>
          <w:tcPr>
            <w:tcW w:w="1833" w:type="dxa"/>
            <w:shd w:val="clear" w:color="auto" w:fill="auto"/>
          </w:tcPr>
          <w:p w:rsidRPr="00D428B0" w:rsidR="00D428B0" w:rsidP="00992F39" w:rsidRDefault="00D428B0" w14:paraId="4590EDCE" w14:textId="32244B51">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rsidRPr="00D428B0" w:rsidR="00D428B0" w:rsidP="00992F39" w:rsidRDefault="00D428B0" w14:paraId="63FFD27F" w14:textId="26AC370D">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New Relic cookie, created only when a token is handed out to an end user by the New Relic server. Read more</w:t>
            </w:r>
          </w:p>
        </w:tc>
      </w:tr>
      <w:tr w:rsidRPr="00152E47" w:rsidR="00BE2232" w:rsidTr="0085150B" w14:paraId="0EFA7A01" w14:textId="77777777">
        <w:tc>
          <w:tcPr>
            <w:tcW w:w="5585" w:type="dxa"/>
            <w:shd w:val="clear" w:color="auto" w:fill="auto"/>
          </w:tcPr>
          <w:p w:rsidRPr="00D428B0" w:rsidR="00BE2232" w:rsidP="00992F39" w:rsidRDefault="00BE2232" w14:paraId="5C26FE22" w14:textId="1D0DB2F3">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w:t>
            </w:r>
            <w:proofErr w:type="spellStart"/>
            <w:r w:rsidRPr="00D428B0">
              <w:rPr>
                <w:rFonts w:ascii="Arial" w:hAnsi="Arial" w:cs="Arial"/>
                <w:sz w:val="22"/>
                <w:szCs w:val="22"/>
              </w:rPr>
              <w:t>ga</w:t>
            </w:r>
            <w:proofErr w:type="spellEnd"/>
          </w:p>
        </w:tc>
        <w:tc>
          <w:tcPr>
            <w:tcW w:w="1833" w:type="dxa"/>
            <w:shd w:val="clear" w:color="auto" w:fill="auto"/>
          </w:tcPr>
          <w:p w:rsidRPr="00D428B0" w:rsidR="00BE2232" w:rsidP="00BE2232" w:rsidRDefault="00BE2232" w14:paraId="5EF053D6" w14:textId="5DCE9D2F">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Google Analytics cookie</w:t>
            </w:r>
          </w:p>
        </w:tc>
        <w:tc>
          <w:tcPr>
            <w:tcW w:w="1870" w:type="dxa"/>
            <w:shd w:val="clear" w:color="auto" w:fill="auto"/>
          </w:tcPr>
          <w:p w:rsidRPr="00D428B0" w:rsidR="00BE2232" w:rsidP="00BE2232" w:rsidRDefault="00D428B0" w14:paraId="44CD31C0" w14:textId="590C31AB">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Used</w:t>
            </w:r>
            <w:r w:rsidRPr="00D428B0" w:rsidR="00BE2232">
              <w:rPr>
                <w:rFonts w:ascii="Arial" w:hAnsi="Arial" w:cs="Arial"/>
                <w:sz w:val="22"/>
                <w:szCs w:val="22"/>
              </w:rPr>
              <w:t xml:space="preserve"> to distinguish users.</w:t>
            </w:r>
          </w:p>
        </w:tc>
      </w:tr>
      <w:tr w:rsidRPr="00152E47" w:rsidR="00BE2232" w:rsidTr="0085150B" w14:paraId="52739807" w14:textId="77777777">
        <w:tc>
          <w:tcPr>
            <w:tcW w:w="5585" w:type="dxa"/>
            <w:shd w:val="clear" w:color="auto" w:fill="auto"/>
          </w:tcPr>
          <w:p w:rsidRPr="00D428B0" w:rsidR="00BE2232" w:rsidP="00992F39" w:rsidRDefault="00BE2232" w14:paraId="454E4E06" w14:textId="5685D836">
            <w:pPr>
              <w:widowControl w:val="0"/>
              <w:overflowPunct w:val="0"/>
              <w:autoSpaceDE w:val="0"/>
              <w:autoSpaceDN w:val="0"/>
              <w:adjustRightInd w:val="0"/>
              <w:jc w:val="both"/>
              <w:textAlignment w:val="baseline"/>
              <w:rPr>
                <w:rFonts w:ascii="Arial" w:hAnsi="Arial" w:cs="Arial"/>
                <w:sz w:val="22"/>
                <w:szCs w:val="22"/>
              </w:rPr>
            </w:pPr>
            <w:proofErr w:type="spellStart"/>
            <w:r w:rsidRPr="00D428B0">
              <w:rPr>
                <w:rFonts w:ascii="Arial" w:hAnsi="Arial" w:cs="Arial"/>
                <w:sz w:val="22"/>
                <w:szCs w:val="22"/>
              </w:rPr>
              <w:t>optimizely</w:t>
            </w:r>
            <w:proofErr w:type="spellEnd"/>
            <w:r w:rsidRPr="00D428B0">
              <w:rPr>
                <w:rFonts w:ascii="Arial" w:hAnsi="Arial" w:cs="Arial"/>
                <w:sz w:val="22"/>
                <w:szCs w:val="22"/>
              </w:rPr>
              <w:t>*</w:t>
            </w:r>
          </w:p>
        </w:tc>
        <w:tc>
          <w:tcPr>
            <w:tcW w:w="1833" w:type="dxa"/>
            <w:shd w:val="clear" w:color="auto" w:fill="auto"/>
          </w:tcPr>
          <w:p w:rsidRPr="00D428B0" w:rsidR="00BE2232" w:rsidP="00BE2232" w:rsidRDefault="00BE2232" w14:paraId="6814290C" w14:textId="20BD14CE">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Optimizely </w:t>
            </w:r>
          </w:p>
        </w:tc>
        <w:tc>
          <w:tcPr>
            <w:tcW w:w="1870" w:type="dxa"/>
            <w:shd w:val="clear" w:color="auto" w:fill="auto"/>
          </w:tcPr>
          <w:p w:rsidRPr="00D428B0" w:rsidR="00BE2232" w:rsidP="00992F39" w:rsidRDefault="00D428B0" w14:paraId="6877AEA3" w14:textId="21F0F46C">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To</w:t>
            </w:r>
            <w:r w:rsidRPr="00D428B0" w:rsidR="00BE2232">
              <w:rPr>
                <w:rFonts w:ascii="Arial" w:hAnsi="Arial" w:cs="Arial"/>
                <w:sz w:val="22"/>
                <w:szCs w:val="22"/>
              </w:rPr>
              <w:t xml:space="preserve"> run tests on hotjar.com.</w:t>
            </w:r>
          </w:p>
        </w:tc>
      </w:tr>
      <w:tr w:rsidRPr="00152E47" w:rsidR="00BE2232" w:rsidTr="0085150B" w14:paraId="140BEDE0" w14:textId="77777777">
        <w:tc>
          <w:tcPr>
            <w:tcW w:w="5585" w:type="dxa"/>
            <w:shd w:val="clear" w:color="auto" w:fill="auto"/>
          </w:tcPr>
          <w:p w:rsidRPr="00D428B0" w:rsidR="00BE2232" w:rsidP="00992F39" w:rsidRDefault="00BE2232" w14:paraId="32DCE5F8" w14:textId="335C24FC">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lastRenderedPageBreak/>
              <w:t>__</w:t>
            </w:r>
            <w:proofErr w:type="spellStart"/>
            <w:r w:rsidRPr="00D428B0">
              <w:rPr>
                <w:rFonts w:ascii="Arial" w:hAnsi="Arial" w:cs="Arial"/>
                <w:sz w:val="22"/>
                <w:szCs w:val="22"/>
              </w:rPr>
              <w:t>hs</w:t>
            </w:r>
            <w:proofErr w:type="spellEnd"/>
            <w:r w:rsidRPr="00D428B0">
              <w:rPr>
                <w:rFonts w:ascii="Arial" w:hAnsi="Arial" w:cs="Arial"/>
                <w:sz w:val="22"/>
                <w:szCs w:val="22"/>
              </w:rPr>
              <w:t xml:space="preserve">*, </w:t>
            </w:r>
            <w:proofErr w:type="spellStart"/>
            <w:r w:rsidRPr="00D428B0">
              <w:rPr>
                <w:rFonts w:ascii="Arial" w:hAnsi="Arial" w:cs="Arial"/>
                <w:sz w:val="22"/>
                <w:szCs w:val="22"/>
              </w:rPr>
              <w:t>hubspotutk</w:t>
            </w:r>
            <w:proofErr w:type="spellEnd"/>
            <w:r w:rsidRPr="00D428B0">
              <w:rPr>
                <w:rFonts w:ascii="Arial" w:hAnsi="Arial" w:cs="Arial"/>
                <w:sz w:val="22"/>
                <w:szCs w:val="22"/>
              </w:rPr>
              <w:t xml:space="preserve">, </w:t>
            </w:r>
            <w:proofErr w:type="spellStart"/>
            <w:r w:rsidRPr="00D428B0">
              <w:rPr>
                <w:rFonts w:ascii="Arial" w:hAnsi="Arial" w:cs="Arial"/>
                <w:sz w:val="22"/>
                <w:szCs w:val="22"/>
              </w:rPr>
              <w:t>hsPagesViewedThisSession</w:t>
            </w:r>
            <w:proofErr w:type="spellEnd"/>
            <w:r w:rsidRPr="00D428B0">
              <w:rPr>
                <w:rFonts w:ascii="Arial" w:hAnsi="Arial" w:cs="Arial"/>
                <w:sz w:val="22"/>
                <w:szCs w:val="22"/>
              </w:rPr>
              <w:t xml:space="preserve">, </w:t>
            </w:r>
            <w:proofErr w:type="spellStart"/>
            <w:r w:rsidRPr="00D428B0">
              <w:rPr>
                <w:rFonts w:ascii="Arial" w:hAnsi="Arial" w:cs="Arial"/>
                <w:sz w:val="22"/>
                <w:szCs w:val="22"/>
              </w:rPr>
              <w:t>hsfirstvisit</w:t>
            </w:r>
            <w:proofErr w:type="spellEnd"/>
          </w:p>
        </w:tc>
        <w:tc>
          <w:tcPr>
            <w:tcW w:w="1833" w:type="dxa"/>
            <w:shd w:val="clear" w:color="auto" w:fill="auto"/>
          </w:tcPr>
          <w:p w:rsidRPr="00D428B0" w:rsidR="00BE2232" w:rsidP="00D428B0" w:rsidRDefault="00BE2232" w14:paraId="5F6F1948" w14:textId="0BCA6B3B">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HubSpot </w:t>
            </w:r>
          </w:p>
        </w:tc>
        <w:tc>
          <w:tcPr>
            <w:tcW w:w="1870" w:type="dxa"/>
            <w:shd w:val="clear" w:color="auto" w:fill="auto"/>
          </w:tcPr>
          <w:p w:rsidRPr="00D428B0" w:rsidR="00BE2232" w:rsidP="00992F39" w:rsidRDefault="00D428B0" w14:paraId="4429D638" w14:textId="3061AE94">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To keep track of visitors on hotjar.com.</w:t>
            </w:r>
          </w:p>
        </w:tc>
      </w:tr>
      <w:tr w:rsidRPr="00152E47" w:rsidR="00BE2232" w:rsidTr="0085150B" w14:paraId="4F8C59F3" w14:textId="77777777">
        <w:tc>
          <w:tcPr>
            <w:tcW w:w="5585" w:type="dxa"/>
            <w:shd w:val="clear" w:color="auto" w:fill="auto"/>
          </w:tcPr>
          <w:p w:rsidRPr="00D428B0" w:rsidR="00BE2232" w:rsidP="00992F39" w:rsidRDefault="00BE2232" w14:paraId="63F36A97" w14:textId="6C0EBC0B">
            <w:pPr>
              <w:widowControl w:val="0"/>
              <w:overflowPunct w:val="0"/>
              <w:autoSpaceDE w:val="0"/>
              <w:autoSpaceDN w:val="0"/>
              <w:adjustRightInd w:val="0"/>
              <w:jc w:val="both"/>
              <w:textAlignment w:val="baseline"/>
              <w:rPr>
                <w:rFonts w:ascii="Arial" w:hAnsi="Arial" w:cs="Arial"/>
                <w:sz w:val="22"/>
                <w:szCs w:val="22"/>
              </w:rPr>
            </w:pPr>
            <w:proofErr w:type="spellStart"/>
            <w:r w:rsidRPr="00D428B0">
              <w:rPr>
                <w:rFonts w:ascii="Arial" w:hAnsi="Arial" w:cs="Arial"/>
                <w:sz w:val="22"/>
                <w:szCs w:val="22"/>
              </w:rPr>
              <w:t>mp</w:t>
            </w:r>
            <w:proofErr w:type="spellEnd"/>
            <w:r w:rsidRPr="00D428B0">
              <w:rPr>
                <w:rFonts w:ascii="Arial" w:hAnsi="Arial" w:cs="Arial"/>
                <w:sz w:val="22"/>
                <w:szCs w:val="22"/>
              </w:rPr>
              <w:t>_*</w:t>
            </w:r>
          </w:p>
        </w:tc>
        <w:tc>
          <w:tcPr>
            <w:tcW w:w="1833" w:type="dxa"/>
            <w:shd w:val="clear" w:color="auto" w:fill="auto"/>
          </w:tcPr>
          <w:p w:rsidRPr="00D428B0" w:rsidR="00BE2232" w:rsidP="00D428B0" w:rsidRDefault="00BE2232" w14:paraId="0C4D0564" w14:textId="46C46F7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w:t>
            </w:r>
            <w:proofErr w:type="spellStart"/>
            <w:r w:rsidRPr="00D428B0">
              <w:rPr>
                <w:rFonts w:ascii="Arial" w:hAnsi="Arial" w:cs="Arial"/>
                <w:sz w:val="22"/>
                <w:szCs w:val="22"/>
              </w:rPr>
              <w:t>Mixpanel</w:t>
            </w:r>
            <w:proofErr w:type="spellEnd"/>
            <w:r w:rsidRPr="00D428B0">
              <w:rPr>
                <w:rFonts w:ascii="Arial" w:hAnsi="Arial" w:cs="Arial"/>
                <w:sz w:val="22"/>
                <w:szCs w:val="22"/>
              </w:rPr>
              <w:t xml:space="preserve"> </w:t>
            </w:r>
          </w:p>
        </w:tc>
        <w:tc>
          <w:tcPr>
            <w:tcW w:w="1870" w:type="dxa"/>
            <w:shd w:val="clear" w:color="auto" w:fill="auto"/>
          </w:tcPr>
          <w:p w:rsidRPr="00D428B0" w:rsidR="00BE2232" w:rsidP="00992F39" w:rsidRDefault="00D428B0" w14:paraId="01D47B57" w14:textId="12F2F8CF">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To run track usage on hotjar.com.</w:t>
            </w:r>
          </w:p>
        </w:tc>
      </w:tr>
      <w:tr w:rsidRPr="00152E47" w:rsidR="00BE2232" w:rsidTr="0085150B" w14:paraId="7B204B03" w14:textId="77777777">
        <w:tc>
          <w:tcPr>
            <w:tcW w:w="5585" w:type="dxa"/>
            <w:shd w:val="clear" w:color="auto" w:fill="auto"/>
          </w:tcPr>
          <w:p w:rsidRPr="00D428B0" w:rsidR="00BE2232" w:rsidP="00992F39" w:rsidRDefault="00BE2232" w14:paraId="10FA63FB" w14:textId="604D900B">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__distillery</w:t>
            </w:r>
          </w:p>
        </w:tc>
        <w:tc>
          <w:tcPr>
            <w:tcW w:w="1833" w:type="dxa"/>
            <w:shd w:val="clear" w:color="auto" w:fill="auto"/>
          </w:tcPr>
          <w:p w:rsidRPr="00D428B0" w:rsidR="00BE2232" w:rsidP="00D428B0" w:rsidRDefault="00BE2232" w14:paraId="70DA5F56" w14:textId="7D7382CB">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w:t>
            </w:r>
            <w:proofErr w:type="spellStart"/>
            <w:r w:rsidR="00D428B0">
              <w:rPr>
                <w:rFonts w:ascii="Arial" w:hAnsi="Arial" w:cs="Arial"/>
                <w:sz w:val="22"/>
                <w:szCs w:val="22"/>
              </w:rPr>
              <w:t>W</w:t>
            </w:r>
            <w:r w:rsidRPr="00D428B0">
              <w:rPr>
                <w:rFonts w:ascii="Arial" w:hAnsi="Arial" w:cs="Arial"/>
                <w:sz w:val="22"/>
                <w:szCs w:val="22"/>
              </w:rPr>
              <w:t>istia</w:t>
            </w:r>
            <w:proofErr w:type="spellEnd"/>
            <w:r w:rsidRPr="00D428B0">
              <w:rPr>
                <w:rFonts w:ascii="Arial" w:hAnsi="Arial" w:cs="Arial"/>
                <w:sz w:val="22"/>
                <w:szCs w:val="22"/>
              </w:rPr>
              <w:t xml:space="preserve"> </w:t>
            </w:r>
          </w:p>
        </w:tc>
        <w:tc>
          <w:tcPr>
            <w:tcW w:w="1870" w:type="dxa"/>
            <w:shd w:val="clear" w:color="auto" w:fill="auto"/>
          </w:tcPr>
          <w:p w:rsidRPr="00D428B0" w:rsidR="00BE2232" w:rsidP="00992F39" w:rsidRDefault="00D428B0" w14:paraId="04884734" w14:textId="3FBCBF76">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For its video player.</w:t>
            </w:r>
          </w:p>
        </w:tc>
      </w:tr>
      <w:tr w:rsidRPr="00152E47" w:rsidR="00BE2232" w:rsidTr="0085150B" w14:paraId="1A93106D" w14:textId="77777777">
        <w:tc>
          <w:tcPr>
            <w:tcW w:w="5585" w:type="dxa"/>
            <w:shd w:val="clear" w:color="auto" w:fill="auto"/>
          </w:tcPr>
          <w:p w:rsidRPr="00D428B0" w:rsidR="00BE2232" w:rsidP="00992F39" w:rsidRDefault="00BE2232" w14:paraId="5FC7888E" w14:textId="7D39B78D">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intercom-*</w:t>
            </w:r>
          </w:p>
        </w:tc>
        <w:tc>
          <w:tcPr>
            <w:tcW w:w="1833" w:type="dxa"/>
            <w:shd w:val="clear" w:color="auto" w:fill="auto"/>
          </w:tcPr>
          <w:p w:rsidRPr="00D428B0" w:rsidR="00BE2232" w:rsidP="00D428B0" w:rsidRDefault="00BE2232" w14:paraId="04CEA8F9" w14:textId="73837CFF">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intercom </w:t>
            </w:r>
          </w:p>
        </w:tc>
        <w:tc>
          <w:tcPr>
            <w:tcW w:w="1870" w:type="dxa"/>
            <w:shd w:val="clear" w:color="auto" w:fill="auto"/>
          </w:tcPr>
          <w:p w:rsidRPr="00D428B0" w:rsidR="00BE2232" w:rsidP="00992F39" w:rsidRDefault="00D428B0" w14:paraId="073515D4" w14:textId="62FD6C6A">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For its real time support chat system.</w:t>
            </w:r>
          </w:p>
        </w:tc>
      </w:tr>
    </w:tbl>
    <w:p w:rsidRPr="00152E47" w:rsidR="00992F39" w:rsidP="00992F39" w:rsidRDefault="00992F39" w14:paraId="332CC31F" w14:textId="77777777">
      <w:pPr>
        <w:widowControl w:val="0"/>
        <w:overflowPunct w:val="0"/>
        <w:autoSpaceDE w:val="0"/>
        <w:autoSpaceDN w:val="0"/>
        <w:adjustRightInd w:val="0"/>
        <w:jc w:val="both"/>
        <w:textAlignment w:val="baseline"/>
        <w:rPr>
          <w:rFonts w:ascii="Arial" w:hAnsi="Arial"/>
          <w:sz w:val="22"/>
          <w:szCs w:val="20"/>
          <w:lang w:val="en-GB"/>
        </w:rPr>
      </w:pPr>
    </w:p>
    <w:p w:rsidRPr="00152E47" w:rsidR="00005421" w:rsidP="00887956" w:rsidRDefault="00005421" w14:paraId="1AC5106D" w14:textId="77777777">
      <w:pPr>
        <w:spacing w:line="276" w:lineRule="auto"/>
        <w:rPr>
          <w:rFonts w:ascii="Arial" w:hAnsi="Arial" w:cs="Arial" w:eastAsiaTheme="minorHAnsi"/>
          <w:b/>
          <w:bCs/>
          <w:sz w:val="22"/>
          <w:szCs w:val="22"/>
          <w:lang w:val="en-GB"/>
        </w:rPr>
      </w:pPr>
    </w:p>
    <w:p w:rsidRPr="00152E47" w:rsidR="00887956" w:rsidP="00887956" w:rsidRDefault="00887956" w14:paraId="01A3CBC1" w14:textId="77777777">
      <w:pPr>
        <w:spacing w:line="276" w:lineRule="auto"/>
        <w:rPr>
          <w:rFonts w:ascii="Arial" w:hAnsi="Arial" w:cs="Arial" w:eastAsiaTheme="minorHAnsi"/>
          <w:sz w:val="22"/>
          <w:szCs w:val="22"/>
          <w:lang w:val="en-GB"/>
        </w:rPr>
      </w:pPr>
      <w:r w:rsidRPr="00152E47">
        <w:rPr>
          <w:rFonts w:ascii="Arial" w:hAnsi="Arial" w:cs="Arial" w:eastAsiaTheme="minorHAnsi"/>
          <w:b/>
          <w:bCs/>
          <w:sz w:val="22"/>
          <w:szCs w:val="22"/>
          <w:lang w:val="en-GB"/>
        </w:rPr>
        <w:t>Links to other websites</w:t>
      </w:r>
    </w:p>
    <w:p w:rsidRPr="00152E47" w:rsidR="00887956" w:rsidP="00887956" w:rsidRDefault="00887956" w14:paraId="03CC6749" w14:textId="77777777">
      <w:pPr>
        <w:spacing w:line="276" w:lineRule="auto"/>
        <w:rPr>
          <w:rFonts w:ascii="Arial" w:hAnsi="Arial" w:cs="Arial" w:eastAsiaTheme="minorHAnsi"/>
          <w:sz w:val="22"/>
          <w:szCs w:val="22"/>
          <w:lang w:val="en-GB"/>
        </w:rPr>
      </w:pPr>
      <w:r w:rsidRPr="00152E47">
        <w:rPr>
          <w:rFonts w:ascii="Arial" w:hAnsi="Arial" w:cs="Arial" w:eastAsiaTheme="minorHAnsi"/>
          <w:sz w:val="22"/>
          <w:szCs w:val="22"/>
          <w:lang w:val="en-GB"/>
        </w:rPr>
        <w:t>This privacy notice does not cover links within our website to other websites.  We encourage you to read the privacy statements on the other websites you visit.</w:t>
      </w:r>
    </w:p>
    <w:p w:rsidRPr="00152E47" w:rsidR="00887956" w:rsidP="00887956" w:rsidRDefault="00887956" w14:paraId="53A30987" w14:textId="77777777">
      <w:pPr>
        <w:spacing w:line="276" w:lineRule="auto"/>
        <w:rPr>
          <w:rFonts w:ascii="Arial" w:hAnsi="Arial" w:cs="Arial" w:eastAsiaTheme="minorHAnsi"/>
          <w:b/>
          <w:bCs/>
          <w:sz w:val="22"/>
          <w:szCs w:val="22"/>
          <w:lang w:val="en-GB"/>
        </w:rPr>
      </w:pPr>
    </w:p>
    <w:p w:rsidRPr="00152E47" w:rsidR="00887956" w:rsidP="00887956" w:rsidRDefault="00887956" w14:paraId="30B1533F" w14:textId="77777777">
      <w:pPr>
        <w:spacing w:line="276" w:lineRule="auto"/>
        <w:rPr>
          <w:rFonts w:ascii="Arial" w:hAnsi="Arial" w:cs="Arial" w:eastAsiaTheme="minorHAnsi"/>
          <w:sz w:val="22"/>
          <w:szCs w:val="22"/>
          <w:lang w:val="en-GB"/>
        </w:rPr>
      </w:pPr>
      <w:r w:rsidRPr="00152E47">
        <w:rPr>
          <w:rFonts w:ascii="Arial" w:hAnsi="Arial" w:cs="Arial" w:eastAsiaTheme="minorHAnsi"/>
          <w:b/>
          <w:bCs/>
          <w:sz w:val="22"/>
          <w:szCs w:val="22"/>
          <w:lang w:val="en-GB"/>
        </w:rPr>
        <w:t>Changes to this privacy notice</w:t>
      </w:r>
    </w:p>
    <w:p w:rsidRPr="00152E47" w:rsidR="00887956" w:rsidP="00887956" w:rsidRDefault="00887956" w14:paraId="1DD37241" w14:textId="77777777">
      <w:pPr>
        <w:spacing w:line="276" w:lineRule="auto"/>
        <w:rPr>
          <w:rFonts w:ascii="Arial" w:hAnsi="Arial" w:cs="Arial" w:eastAsiaTheme="minorHAnsi"/>
          <w:sz w:val="22"/>
          <w:szCs w:val="22"/>
          <w:lang w:val="en-GB"/>
        </w:rPr>
      </w:pPr>
      <w:r w:rsidRPr="00152E47">
        <w:rPr>
          <w:rFonts w:ascii="Arial" w:hAnsi="Arial" w:cs="Arial" w:eastAsiaTheme="minorHAnsi"/>
          <w:sz w:val="22"/>
          <w:szCs w:val="22"/>
          <w:lang w:val="en-GB"/>
        </w:rPr>
        <w:t>We keep our privacy notice under regular review.  We will update it if we undertake any new or amended processing. This privacy notice was last updated on:</w:t>
      </w:r>
    </w:p>
    <w:p w:rsidRPr="00152E47" w:rsidR="00887956" w:rsidP="72F4A005" w:rsidRDefault="11007800" w14:paraId="53D2DD56" w14:textId="1DDCBD76">
      <w:pPr>
        <w:spacing w:line="276" w:lineRule="auto"/>
        <w:rPr>
          <w:rFonts w:ascii="Arial" w:hAnsi="Arial" w:eastAsia="" w:cs="Arial" w:eastAsiaTheme="minorEastAsia"/>
          <w:b w:val="1"/>
          <w:bCs w:val="1"/>
          <w:color w:val="4F81BD" w:themeColor="accent1"/>
          <w:sz w:val="22"/>
          <w:szCs w:val="22"/>
          <w:lang w:val="en-GB" w:eastAsia="en-GB"/>
        </w:rPr>
      </w:pPr>
      <w:r w:rsidRPr="72F4A005" w:rsidR="3A874DF5">
        <w:rPr>
          <w:rFonts w:ascii="Arial" w:hAnsi="Arial" w:eastAsia="" w:cs="Arial" w:eastAsiaTheme="minorEastAsia"/>
          <w:b w:val="1"/>
          <w:bCs w:val="1"/>
          <w:color w:val="4F81BD" w:themeColor="accent1" w:themeTint="FF" w:themeShade="FF"/>
          <w:sz w:val="22"/>
          <w:szCs w:val="22"/>
          <w:lang w:val="en-GB" w:eastAsia="en-GB"/>
        </w:rPr>
        <w:t>27.5.21</w:t>
      </w:r>
    </w:p>
    <w:p w:rsidRPr="00152E47" w:rsidR="00887956" w:rsidP="00887956" w:rsidRDefault="00887956" w14:paraId="5B820F25" w14:textId="77777777">
      <w:pPr>
        <w:spacing w:line="276" w:lineRule="auto"/>
        <w:rPr>
          <w:rFonts w:ascii="Arial" w:hAnsi="Arial" w:cs="Arial" w:eastAsiaTheme="minorHAnsi"/>
          <w:i/>
          <w:iCs/>
          <w:sz w:val="22"/>
          <w:szCs w:val="22"/>
          <w:lang w:val="en-GB" w:eastAsia="en-GB"/>
        </w:rPr>
      </w:pPr>
    </w:p>
    <w:p w:rsidRPr="00152E47" w:rsidR="00887956" w:rsidP="00887956" w:rsidRDefault="00887956" w14:paraId="278BF5A7" w14:textId="77777777">
      <w:pPr>
        <w:spacing w:line="276" w:lineRule="auto"/>
        <w:rPr>
          <w:rFonts w:ascii="Arial" w:hAnsi="Arial" w:cs="Arial" w:eastAsiaTheme="minorHAnsi"/>
          <w:b/>
          <w:iCs/>
          <w:sz w:val="22"/>
          <w:szCs w:val="22"/>
          <w:lang w:val="en-GB" w:eastAsia="en-GB"/>
        </w:rPr>
      </w:pPr>
      <w:r w:rsidRPr="00152E47">
        <w:rPr>
          <w:rFonts w:ascii="Arial" w:hAnsi="Arial" w:cs="Arial" w:eastAsiaTheme="minorHAnsi"/>
          <w:b/>
          <w:iCs/>
          <w:sz w:val="22"/>
          <w:szCs w:val="22"/>
          <w:lang w:val="en-GB" w:eastAsia="en-GB"/>
        </w:rPr>
        <w:t>Your rights under the Data Protection Act</w:t>
      </w:r>
    </w:p>
    <w:p w:rsidRPr="00152E47" w:rsidR="00887956" w:rsidP="00887956" w:rsidRDefault="00887956" w14:paraId="3F5BE122" w14:textId="77777777">
      <w:pPr>
        <w:spacing w:line="276" w:lineRule="auto"/>
        <w:rPr>
          <w:rFonts w:ascii="Arial" w:hAnsi="Arial" w:cs="Arial" w:eastAsiaTheme="minorHAnsi"/>
          <w:iCs/>
          <w:sz w:val="22"/>
          <w:szCs w:val="22"/>
          <w:lang w:val="en-GB" w:eastAsia="en-GB"/>
        </w:rPr>
      </w:pPr>
    </w:p>
    <w:p w:rsidRPr="00152E47" w:rsidR="00887956" w:rsidP="00887956" w:rsidRDefault="00887956" w14:paraId="42D8AA8C" w14:textId="77777777">
      <w:pPr>
        <w:spacing w:line="276" w:lineRule="auto"/>
        <w:rPr>
          <w:rFonts w:ascii="Arial" w:hAnsi="Arial" w:cs="Arial" w:eastAsiaTheme="minorHAnsi"/>
          <w:sz w:val="22"/>
          <w:szCs w:val="22"/>
          <w:lang w:val="en"/>
        </w:rPr>
      </w:pPr>
      <w:r w:rsidRPr="00152E47">
        <w:rPr>
          <w:rFonts w:ascii="Arial" w:hAnsi="Arial" w:cs="Arial" w:eastAsiaTheme="minorHAnsi"/>
          <w:color w:val="000000"/>
          <w:sz w:val="22"/>
          <w:szCs w:val="22"/>
        </w:rPr>
        <w:t xml:space="preserve">You have a number of rights which give you greater control over your information. To exercise your rights, please refer to </w:t>
      </w:r>
      <w:r w:rsidRPr="00152E47">
        <w:rPr>
          <w:rFonts w:ascii="Arial" w:hAnsi="Arial" w:cs="Arial" w:eastAsiaTheme="minorHAnsi"/>
          <w:sz w:val="22"/>
          <w:szCs w:val="22"/>
          <w:lang w:val="en"/>
        </w:rPr>
        <w:t>the contact details at the end of this document.</w:t>
      </w:r>
    </w:p>
    <w:p w:rsidRPr="00887956" w:rsidR="00887956" w:rsidP="00887956" w:rsidRDefault="00887956" w14:paraId="0D13847F"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40CEA220" w14:textId="77777777">
      <w:pPr>
        <w:autoSpaceDE w:val="0"/>
        <w:autoSpaceDN w:val="0"/>
        <w:adjustRightInd w:val="0"/>
        <w:spacing w:line="276" w:lineRule="auto"/>
        <w:rPr>
          <w:rFonts w:ascii="Arial" w:hAnsi="Arial" w:cs="Arial" w:eastAsiaTheme="minorHAnsi"/>
          <w:b/>
          <w:color w:val="000000"/>
          <w:sz w:val="22"/>
          <w:szCs w:val="22"/>
        </w:rPr>
      </w:pPr>
      <w:r w:rsidRPr="00887956">
        <w:rPr>
          <w:rFonts w:ascii="Arial" w:hAnsi="Arial" w:cs="Arial" w:eastAsiaTheme="minorHAnsi"/>
          <w:b/>
          <w:color w:val="000000"/>
          <w:sz w:val="22"/>
          <w:szCs w:val="22"/>
        </w:rPr>
        <w:t>The right to access</w:t>
      </w:r>
    </w:p>
    <w:p w:rsidRPr="00887956" w:rsidR="00887956" w:rsidP="00887956" w:rsidRDefault="00887956" w14:paraId="522E82FC"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You have a right to ask us what personal information we hold about you, you can request a copy of your information. This is known as a ‘subject access request’ (SAR).  </w:t>
      </w:r>
    </w:p>
    <w:p w:rsidRPr="00887956" w:rsidR="00887956" w:rsidP="00887956" w:rsidRDefault="00887956" w14:paraId="5D63E3D3"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30DEFE36" w:rsidRDefault="00887956" w14:paraId="5C27ED2B" w14:textId="13E8384C">
      <w:pPr>
        <w:autoSpaceDE w:val="0"/>
        <w:autoSpaceDN w:val="0"/>
        <w:adjustRightInd w:val="0"/>
        <w:spacing w:line="276" w:lineRule="auto"/>
        <w:rPr>
          <w:rFonts w:ascii="Arial" w:hAnsi="Arial" w:eastAsia="Calibri" w:cs="Arial" w:eastAsiaTheme="minorAscii"/>
          <w:color w:val="000000"/>
          <w:sz w:val="22"/>
          <w:szCs w:val="22"/>
        </w:rPr>
      </w:pPr>
      <w:r w:rsidRPr="30DEFE36" w:rsidR="00887956">
        <w:rPr>
          <w:rFonts w:ascii="Arial" w:hAnsi="Arial" w:eastAsia="Calibri" w:cs="Arial" w:eastAsiaTheme="minorAscii"/>
          <w:color w:val="000000" w:themeColor="text1" w:themeTint="FF" w:themeShade="FF"/>
          <w:sz w:val="22"/>
          <w:szCs w:val="22"/>
        </w:rPr>
        <w:t xml:space="preserve">SARs </w:t>
      </w:r>
      <w:r w:rsidRPr="30DEFE36" w:rsidR="55DF2BC4">
        <w:rPr>
          <w:rFonts w:ascii="Arial" w:hAnsi="Arial" w:eastAsia="Calibri" w:cs="Arial" w:eastAsiaTheme="minorAscii"/>
          <w:color w:val="000000" w:themeColor="text1" w:themeTint="FF" w:themeShade="FF"/>
          <w:sz w:val="22"/>
          <w:szCs w:val="22"/>
        </w:rPr>
        <w:t>should</w:t>
      </w:r>
      <w:r w:rsidRPr="30DEFE36" w:rsidR="00887956">
        <w:rPr>
          <w:rFonts w:ascii="Arial" w:hAnsi="Arial" w:eastAsia="Calibri" w:cs="Arial" w:eastAsiaTheme="minorAscii"/>
          <w:color w:val="000000" w:themeColor="text1" w:themeTint="FF" w:themeShade="FF"/>
          <w:sz w:val="22"/>
          <w:szCs w:val="22"/>
        </w:rPr>
        <w:t xml:space="preserve"> be made in writing and we ask that your written request is accompanied by proof of your identity.  </w:t>
      </w:r>
    </w:p>
    <w:p w:rsidRPr="00887956" w:rsidR="00887956" w:rsidP="00887956" w:rsidRDefault="00887956" w14:paraId="02C26A75"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777ACA31"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We have one calendar month in which to provide the information to you in relation to this request (although we will try to provide this to you as promptly as possible).</w:t>
      </w:r>
    </w:p>
    <w:p w:rsidRPr="00887956" w:rsidR="00887956" w:rsidP="00887956" w:rsidRDefault="00887956" w14:paraId="3CABA2C7"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1F908922" w14:textId="77777777">
      <w:pPr>
        <w:autoSpaceDE w:val="0"/>
        <w:autoSpaceDN w:val="0"/>
        <w:adjustRightInd w:val="0"/>
        <w:spacing w:line="276" w:lineRule="auto"/>
        <w:rPr>
          <w:rFonts w:ascii="Arial" w:hAnsi="Arial" w:cs="Arial" w:eastAsiaTheme="minorEastAsia"/>
          <w:color w:val="000000"/>
          <w:sz w:val="22"/>
          <w:szCs w:val="22"/>
        </w:rPr>
      </w:pPr>
      <w:r w:rsidRPr="00887956">
        <w:rPr>
          <w:rFonts w:ascii="Arial" w:hAnsi="Arial" w:cs="Arial" w:eastAsiaTheme="minorEastAsia"/>
          <w:color w:val="000000"/>
          <w:sz w:val="22"/>
          <w:szCs w:val="22"/>
        </w:rPr>
        <w:t>Following your request, we will provide you with a copy of the information that we hold on you and make the information available for a period of 90 days.</w:t>
      </w:r>
    </w:p>
    <w:p w:rsidRPr="00887956" w:rsidR="00887956" w:rsidP="00887956" w:rsidRDefault="00887956" w14:paraId="49B38332"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06BCF261"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b/>
          <w:bCs/>
          <w:color w:val="000000"/>
          <w:sz w:val="22"/>
          <w:szCs w:val="22"/>
        </w:rPr>
        <w:t>Right to rectify</w:t>
      </w:r>
    </w:p>
    <w:p w:rsidRPr="00887956" w:rsidR="00887956" w:rsidP="00887956" w:rsidRDefault="00887956" w14:paraId="19AB2538"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You can rectify the details of the information that we hold about you. If you need us to correct any mistakes contained in your information, you can let us know by using the contact details in this notice.</w:t>
      </w:r>
    </w:p>
    <w:p w:rsidRPr="00887956" w:rsidR="00887956" w:rsidP="00887956" w:rsidRDefault="00887956" w14:paraId="55BF8EBD"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30D3C7BF" w14:textId="77777777">
      <w:pPr>
        <w:autoSpaceDE w:val="0"/>
        <w:autoSpaceDN w:val="0"/>
        <w:adjustRightInd w:val="0"/>
        <w:spacing w:line="276" w:lineRule="auto"/>
        <w:rPr>
          <w:rFonts w:ascii="Arial" w:hAnsi="Arial" w:cs="Arial" w:eastAsiaTheme="minorHAnsi"/>
          <w:b/>
          <w:bCs/>
          <w:color w:val="000000"/>
          <w:sz w:val="22"/>
          <w:szCs w:val="22"/>
        </w:rPr>
      </w:pPr>
      <w:r w:rsidRPr="00887956">
        <w:rPr>
          <w:rFonts w:ascii="Arial" w:hAnsi="Arial" w:cs="Arial" w:eastAsiaTheme="minorHAnsi"/>
          <w:b/>
          <w:bCs/>
          <w:color w:val="000000"/>
          <w:sz w:val="22"/>
          <w:szCs w:val="22"/>
        </w:rPr>
        <w:t>Right to erasure</w:t>
      </w:r>
    </w:p>
    <w:p w:rsidRPr="00887956" w:rsidR="00887956" w:rsidP="00887956" w:rsidRDefault="00887956" w14:paraId="47A2B11E" w14:textId="6CA353F6">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You can request that the information we hold about you is deleted. We are subject to the data retention requirements in accordance with the regulations and legal frameworks described within this notice. </w:t>
      </w:r>
      <w:r w:rsidRPr="00887956">
        <w:rPr>
          <w:rFonts w:ascii="Arial" w:hAnsi="Arial" w:cs="Arial" w:eastAsiaTheme="minorHAnsi"/>
          <w:color w:val="000000"/>
          <w:sz w:val="22"/>
          <w:szCs w:val="22"/>
        </w:rPr>
        <w:lastRenderedPageBreak/>
        <w:t>Information outside of these requirements is kept and processed as it is in your own and our own legitimate interest for us to do so. If we hold your information in relation to an enquiry only and you decide you do not want to become a foster carer, us having your information is no longer in your interest and therefore it is not in ours either. If you request that your information to be deleted at this stage, we will comply with your request.</w:t>
      </w:r>
    </w:p>
    <w:p w:rsidRPr="00887956" w:rsidR="00887956" w:rsidP="00887956" w:rsidRDefault="00887956" w14:paraId="4771B7B8"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70A1F64B" w14:textId="2B25612D">
      <w:pPr>
        <w:autoSpaceDE w:val="0"/>
        <w:autoSpaceDN w:val="0"/>
        <w:adjustRightInd w:val="0"/>
        <w:spacing w:line="276" w:lineRule="auto"/>
        <w:rPr>
          <w:rFonts w:ascii="Arial" w:hAnsi="Arial" w:cs="Arial" w:eastAsiaTheme="minorHAnsi"/>
          <w:sz w:val="22"/>
          <w:szCs w:val="22"/>
          <w:highlight w:val="yellow"/>
          <w:lang w:val="en-GB" w:eastAsia="en-GB"/>
        </w:rPr>
      </w:pPr>
      <w:r w:rsidRPr="00887956">
        <w:rPr>
          <w:rFonts w:ascii="Arial" w:hAnsi="Arial" w:cs="Arial" w:eastAsiaTheme="minorHAnsi"/>
          <w:color w:val="000000"/>
          <w:sz w:val="22"/>
          <w:szCs w:val="22"/>
        </w:rPr>
        <w:t xml:space="preserve">Please see below core retention policy periods below, for further information regarding our data retention policy please contact us using the </w:t>
      </w:r>
      <w:r w:rsidRPr="00887956">
        <w:rPr>
          <w:rFonts w:ascii="Arial" w:hAnsi="Arial" w:cs="Arial" w:eastAsiaTheme="minorHAnsi"/>
          <w:sz w:val="22"/>
          <w:szCs w:val="22"/>
          <w:lang w:val="en"/>
        </w:rPr>
        <w:t>contact details at the end of this document.</w:t>
      </w:r>
      <w:r w:rsidRPr="00887956" w:rsidDel="00F45E8E">
        <w:rPr>
          <w:rFonts w:ascii="Arial" w:hAnsi="Arial" w:cs="Arial" w:eastAsiaTheme="minorHAnsi"/>
          <w:sz w:val="22"/>
          <w:szCs w:val="22"/>
          <w:highlight w:val="yellow"/>
          <w:lang w:val="en-GB" w:eastAsia="en-GB"/>
        </w:rPr>
        <w:t xml:space="preserve"> </w:t>
      </w:r>
    </w:p>
    <w:p w:rsidRPr="00887956" w:rsidR="00887956" w:rsidP="00887956" w:rsidRDefault="00887956" w14:paraId="10727D08" w14:textId="77777777">
      <w:pPr>
        <w:autoSpaceDE w:val="0"/>
        <w:autoSpaceDN w:val="0"/>
        <w:adjustRightInd w:val="0"/>
        <w:spacing w:line="276" w:lineRule="auto"/>
        <w:rPr>
          <w:rFonts w:ascii="Arial" w:hAnsi="Arial" w:cs="Arial" w:eastAsiaTheme="minorHAnsi"/>
          <w:sz w:val="22"/>
          <w:szCs w:val="22"/>
          <w:highlight w:val="yellow"/>
          <w:lang w:val="en-GB" w:eastAsia="en-GB"/>
        </w:rPr>
      </w:pPr>
    </w:p>
    <w:p w:rsidRPr="00887956" w:rsidR="00887956" w:rsidP="00887956" w:rsidRDefault="00887956" w14:paraId="13335109" w14:textId="77777777">
      <w:pPr>
        <w:autoSpaceDE w:val="0"/>
        <w:autoSpaceDN w:val="0"/>
        <w:adjustRightInd w:val="0"/>
        <w:spacing w:line="276" w:lineRule="auto"/>
        <w:rPr>
          <w:rFonts w:ascii="Arial" w:hAnsi="Arial" w:cs="Arial" w:eastAsiaTheme="minorHAnsi"/>
          <w:i/>
          <w:iCs/>
          <w:color w:val="000000"/>
          <w:sz w:val="22"/>
          <w:szCs w:val="22"/>
        </w:rPr>
      </w:pPr>
    </w:p>
    <w:p w:rsidRPr="00887956" w:rsidR="00887956" w:rsidP="00887956" w:rsidRDefault="00887956" w14:paraId="32B8716E" w14:textId="77777777">
      <w:pPr>
        <w:spacing w:after="200" w:line="276" w:lineRule="auto"/>
        <w:rPr>
          <w:rFonts w:ascii="Arial" w:hAnsi="Arial" w:cs="Arial" w:eastAsiaTheme="minorHAnsi"/>
          <w:b/>
          <w:sz w:val="22"/>
          <w:szCs w:val="22"/>
          <w:lang w:val="en-GB"/>
        </w:rPr>
      </w:pPr>
      <w:r w:rsidRPr="00887956">
        <w:rPr>
          <w:rFonts w:ascii="Arial" w:hAnsi="Arial" w:cs="Arial" w:eastAsiaTheme="minorHAnsi"/>
          <w:b/>
          <w:sz w:val="22"/>
          <w:szCs w:val="22"/>
          <w:lang w:val="en-GB"/>
        </w:rPr>
        <w:t>Fostering Services – retention schedule</w:t>
      </w:r>
    </w:p>
    <w:tbl>
      <w:tblPr>
        <w:tblStyle w:val="TableGrid"/>
        <w:tblW w:w="10060" w:type="dxa"/>
        <w:tblLook w:val="04A0" w:firstRow="1" w:lastRow="0" w:firstColumn="1" w:lastColumn="0" w:noHBand="0" w:noVBand="1"/>
      </w:tblPr>
      <w:tblGrid>
        <w:gridCol w:w="5098"/>
        <w:gridCol w:w="4962"/>
      </w:tblGrid>
      <w:tr w:rsidRPr="00887956" w:rsidR="00887956" w:rsidTr="003F2E77" w14:paraId="513B0DD3" w14:textId="77777777">
        <w:tc>
          <w:tcPr>
            <w:tcW w:w="5098" w:type="dxa"/>
            <w:shd w:val="clear" w:color="auto" w:fill="F2F2F2" w:themeFill="background1" w:themeFillShade="F2"/>
          </w:tcPr>
          <w:p w:rsidRPr="00887956" w:rsidR="00887956" w:rsidP="00887956" w:rsidRDefault="00887956" w14:paraId="68E45469" w14:textId="77777777">
            <w:pPr>
              <w:spacing w:before="120" w:after="120" w:line="276" w:lineRule="auto"/>
              <w:rPr>
                <w:rFonts w:ascii="Arial" w:hAnsi="Arial" w:cs="Arial" w:eastAsiaTheme="minorHAnsi"/>
                <w:b/>
                <w:sz w:val="22"/>
                <w:szCs w:val="22"/>
                <w:lang w:val="en-GB"/>
              </w:rPr>
            </w:pPr>
            <w:r w:rsidRPr="00887956">
              <w:rPr>
                <w:rFonts w:ascii="Arial" w:hAnsi="Arial" w:cs="Arial" w:eastAsiaTheme="minorHAnsi"/>
                <w:b/>
                <w:sz w:val="22"/>
                <w:szCs w:val="22"/>
                <w:lang w:val="en-GB"/>
              </w:rPr>
              <w:t>Type or record</w:t>
            </w:r>
          </w:p>
        </w:tc>
        <w:tc>
          <w:tcPr>
            <w:tcW w:w="4962" w:type="dxa"/>
            <w:shd w:val="clear" w:color="auto" w:fill="F2F2F2" w:themeFill="background1" w:themeFillShade="F2"/>
          </w:tcPr>
          <w:p w:rsidRPr="00887956" w:rsidR="00887956" w:rsidP="00887956" w:rsidRDefault="00887956" w14:paraId="1A873CFA" w14:textId="77777777">
            <w:pPr>
              <w:spacing w:before="120" w:after="120" w:line="276" w:lineRule="auto"/>
              <w:rPr>
                <w:rFonts w:ascii="Arial" w:hAnsi="Arial" w:cs="Arial" w:eastAsiaTheme="minorHAnsi"/>
                <w:b/>
                <w:sz w:val="22"/>
                <w:szCs w:val="22"/>
                <w:lang w:val="en-GB"/>
              </w:rPr>
            </w:pPr>
            <w:r w:rsidRPr="00887956">
              <w:rPr>
                <w:rFonts w:ascii="Arial" w:hAnsi="Arial" w:cs="Arial" w:eastAsiaTheme="minorHAnsi"/>
                <w:b/>
                <w:sz w:val="22"/>
                <w:szCs w:val="22"/>
                <w:lang w:val="en-GB"/>
              </w:rPr>
              <w:t>Retention period</w:t>
            </w:r>
          </w:p>
        </w:tc>
      </w:tr>
      <w:tr w:rsidRPr="00887956" w:rsidR="00887956" w:rsidTr="003F2E77" w14:paraId="18FDCAC2" w14:textId="77777777">
        <w:trPr>
          <w:trHeight w:val="603"/>
        </w:trPr>
        <w:tc>
          <w:tcPr>
            <w:tcW w:w="5098" w:type="dxa"/>
          </w:tcPr>
          <w:p w:rsidRPr="00887956" w:rsidR="00887956" w:rsidP="00887956" w:rsidRDefault="00887956" w14:paraId="618E2AAC" w14:textId="77777777">
            <w:pPr>
              <w:spacing w:before="120" w:after="120" w:line="276" w:lineRule="auto"/>
              <w:rPr>
                <w:rFonts w:ascii="Arial" w:hAnsi="Arial" w:cs="Arial" w:eastAsiaTheme="minorHAnsi"/>
                <w:sz w:val="22"/>
                <w:szCs w:val="22"/>
                <w:lang w:val="en-GB"/>
              </w:rPr>
            </w:pPr>
            <w:r w:rsidRPr="00887956">
              <w:rPr>
                <w:rFonts w:ascii="Arial" w:hAnsi="Arial" w:eastAsia="Corbel" w:cs="Arial"/>
                <w:sz w:val="22"/>
                <w:szCs w:val="22"/>
                <w:lang w:val="en-GB"/>
              </w:rPr>
              <w:t xml:space="preserve">Foster Parent (application withdrawn/refused) (relevant regulation): </w:t>
            </w:r>
            <w:r w:rsidRPr="00887956">
              <w:rPr>
                <w:rFonts w:ascii="Arial" w:hAnsi="Arial" w:eastAsia="Corbel" w:cs="Arial"/>
                <w:color w:val="0000FF"/>
                <w:sz w:val="22"/>
                <w:szCs w:val="22"/>
                <w:u w:val="single"/>
                <w:lang w:val="en-GB"/>
              </w:rPr>
              <w:t xml:space="preserve">The Fostering Services (England) Regulations 2011 </w:t>
            </w:r>
          </w:p>
        </w:tc>
        <w:tc>
          <w:tcPr>
            <w:tcW w:w="4962" w:type="dxa"/>
          </w:tcPr>
          <w:p w:rsidRPr="00887956" w:rsidR="00887956" w:rsidP="00887956" w:rsidRDefault="00887956" w14:paraId="2607EC37"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3 years</w:t>
            </w:r>
          </w:p>
        </w:tc>
      </w:tr>
      <w:tr w:rsidRPr="00887956" w:rsidR="00887956" w:rsidTr="003F2E77" w14:paraId="7FA2862A" w14:textId="77777777">
        <w:tc>
          <w:tcPr>
            <w:tcW w:w="5098" w:type="dxa"/>
          </w:tcPr>
          <w:p w:rsidRPr="00887956" w:rsidR="00887956" w:rsidP="00887956" w:rsidRDefault="00887956" w14:paraId="5B58209C" w14:textId="77777777">
            <w:pPr>
              <w:spacing w:before="120" w:after="120" w:line="276" w:lineRule="auto"/>
              <w:rPr>
                <w:rFonts w:ascii="Arial" w:hAnsi="Arial" w:cs="Arial" w:eastAsiaTheme="minorHAnsi"/>
                <w:sz w:val="22"/>
                <w:szCs w:val="22"/>
                <w:lang w:val="en-GB"/>
              </w:rPr>
            </w:pPr>
            <w:r w:rsidRPr="00887956">
              <w:rPr>
                <w:rFonts w:ascii="Arial" w:hAnsi="Arial" w:eastAsia="Corbel" w:cs="Arial"/>
                <w:sz w:val="22"/>
                <w:szCs w:val="22"/>
                <w:lang w:val="en-GB"/>
              </w:rPr>
              <w:t xml:space="preserve">Foster Carers (approved carers) (relevant regulation): </w:t>
            </w:r>
            <w:r w:rsidRPr="00887956">
              <w:rPr>
                <w:rFonts w:ascii="Arial" w:hAnsi="Arial" w:eastAsia="Corbel" w:cs="Arial"/>
                <w:color w:val="0000FF"/>
                <w:sz w:val="22"/>
                <w:szCs w:val="22"/>
                <w:u w:val="single"/>
                <w:lang w:val="en-GB"/>
              </w:rPr>
              <w:t xml:space="preserve">The Fostering Services (England) Regulations 2011 </w:t>
            </w:r>
          </w:p>
        </w:tc>
        <w:tc>
          <w:tcPr>
            <w:tcW w:w="4962" w:type="dxa"/>
          </w:tcPr>
          <w:p w:rsidRPr="00887956" w:rsidR="00887956" w:rsidP="00887956" w:rsidRDefault="00887956" w14:paraId="5EE7D9FC"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10 years from termination of approval</w:t>
            </w:r>
          </w:p>
        </w:tc>
      </w:tr>
      <w:tr w:rsidRPr="00887956" w:rsidR="00887956" w:rsidTr="003F2E77" w14:paraId="100844CF" w14:textId="77777777">
        <w:tc>
          <w:tcPr>
            <w:tcW w:w="5098" w:type="dxa"/>
          </w:tcPr>
          <w:p w:rsidRPr="00887956" w:rsidR="00887956" w:rsidP="00887956" w:rsidRDefault="00887956" w14:paraId="1901EF7F" w14:textId="77777777">
            <w:pPr>
              <w:spacing w:before="120" w:after="120" w:line="276" w:lineRule="auto"/>
              <w:rPr>
                <w:rFonts w:ascii="Arial" w:hAnsi="Arial" w:cs="Arial" w:eastAsiaTheme="minorHAnsi"/>
                <w:sz w:val="22"/>
                <w:szCs w:val="22"/>
                <w:lang w:val="en-GB"/>
              </w:rPr>
            </w:pPr>
            <w:r w:rsidRPr="00887956">
              <w:rPr>
                <w:rFonts w:ascii="Arial" w:hAnsi="Arial" w:eastAsia="Corbel" w:cs="Arial"/>
                <w:sz w:val="22"/>
                <w:szCs w:val="22"/>
                <w:lang w:val="en-GB"/>
              </w:rPr>
              <w:t xml:space="preserve">Foster placement records (and registers) of carers (relevant regulation):  </w:t>
            </w:r>
            <w:r w:rsidRPr="00887956">
              <w:rPr>
                <w:rFonts w:ascii="Arial" w:hAnsi="Arial" w:eastAsia="Corbel" w:cs="Arial"/>
                <w:color w:val="0000FF"/>
                <w:sz w:val="22"/>
                <w:szCs w:val="22"/>
                <w:u w:val="single"/>
                <w:lang w:val="en-GB"/>
              </w:rPr>
              <w:t>The Fostering Services (England) Regulations 2011</w:t>
            </w:r>
            <w:r w:rsidRPr="00887956">
              <w:rPr>
                <w:rFonts w:ascii="Arial" w:hAnsi="Arial" w:eastAsia="Corbel" w:cs="Arial"/>
                <w:sz w:val="22"/>
                <w:szCs w:val="22"/>
                <w:lang w:val="en-GB"/>
              </w:rPr>
              <w:t xml:space="preserve"> </w:t>
            </w:r>
          </w:p>
        </w:tc>
        <w:tc>
          <w:tcPr>
            <w:tcW w:w="4962" w:type="dxa"/>
          </w:tcPr>
          <w:p w:rsidRPr="00887956" w:rsidR="00887956" w:rsidP="00887956" w:rsidRDefault="00887956" w14:paraId="7A4DA6E3"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10 years from the end of the placement</w:t>
            </w:r>
          </w:p>
        </w:tc>
      </w:tr>
      <w:tr w:rsidRPr="00887956" w:rsidR="00887956" w:rsidTr="003F2E77" w14:paraId="48444F36" w14:textId="77777777">
        <w:tc>
          <w:tcPr>
            <w:tcW w:w="5098" w:type="dxa"/>
          </w:tcPr>
          <w:p w:rsidRPr="00887956" w:rsidR="00887956" w:rsidP="00887956" w:rsidRDefault="00887956" w14:paraId="284473DF" w14:textId="77777777">
            <w:pPr>
              <w:spacing w:before="120" w:after="120" w:line="276" w:lineRule="auto"/>
              <w:rPr>
                <w:rFonts w:ascii="Arial" w:hAnsi="Arial" w:cs="Arial" w:eastAsiaTheme="minorHAnsi"/>
                <w:sz w:val="22"/>
                <w:szCs w:val="22"/>
                <w:lang w:val="en-GB"/>
              </w:rPr>
            </w:pPr>
            <w:r w:rsidRPr="00887956">
              <w:rPr>
                <w:rFonts w:ascii="Arial" w:hAnsi="Arial" w:eastAsia="Corbel" w:cs="Arial"/>
                <w:sz w:val="22"/>
                <w:szCs w:val="22"/>
                <w:lang w:val="en-GB"/>
              </w:rPr>
              <w:t xml:space="preserve">In-house foster placement records (and registers) of carers (relevant regulation):  </w:t>
            </w:r>
            <w:r w:rsidRPr="00887956">
              <w:rPr>
                <w:rFonts w:ascii="Arial" w:hAnsi="Arial" w:eastAsia="Corbel" w:cs="Arial"/>
                <w:color w:val="0000FF"/>
                <w:sz w:val="22"/>
                <w:szCs w:val="22"/>
                <w:u w:val="single"/>
                <w:lang w:val="en-GB"/>
              </w:rPr>
              <w:t xml:space="preserve">The Fostering Services (England) Regulations 2011 </w:t>
            </w:r>
            <w:r w:rsidRPr="00887956">
              <w:rPr>
                <w:rFonts w:ascii="Arial" w:hAnsi="Arial" w:eastAsia="Corbel" w:cs="Arial"/>
                <w:sz w:val="22"/>
                <w:szCs w:val="22"/>
                <w:lang w:val="en-GB"/>
              </w:rPr>
              <w:t xml:space="preserve"> </w:t>
            </w:r>
          </w:p>
        </w:tc>
        <w:tc>
          <w:tcPr>
            <w:tcW w:w="4962" w:type="dxa"/>
          </w:tcPr>
          <w:p w:rsidRPr="00887956" w:rsidR="00887956" w:rsidP="00887956" w:rsidRDefault="00887956" w14:paraId="651DEE1A"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15 years after the last entry</w:t>
            </w:r>
          </w:p>
        </w:tc>
      </w:tr>
      <w:tr w:rsidRPr="00887956" w:rsidR="00887956" w:rsidTr="003F2E77" w14:paraId="5572B442" w14:textId="77777777">
        <w:tc>
          <w:tcPr>
            <w:tcW w:w="5098" w:type="dxa"/>
          </w:tcPr>
          <w:p w:rsidRPr="00887956" w:rsidR="00887956" w:rsidP="00887956" w:rsidRDefault="00887956" w14:paraId="7F9F9671"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Fostering Panel Minutes</w:t>
            </w:r>
          </w:p>
        </w:tc>
        <w:tc>
          <w:tcPr>
            <w:tcW w:w="4962" w:type="dxa"/>
          </w:tcPr>
          <w:p w:rsidRPr="00887956" w:rsidR="00887956" w:rsidP="00887956" w:rsidRDefault="00887956" w14:paraId="285B665D" w14:textId="58AA04A4">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25 years from the date of the Pane</w:t>
            </w:r>
            <w:r w:rsidR="0063383B">
              <w:rPr>
                <w:rFonts w:ascii="Arial" w:hAnsi="Arial" w:cs="Arial" w:eastAsiaTheme="minorHAnsi"/>
                <w:sz w:val="22"/>
                <w:szCs w:val="22"/>
                <w:lang w:val="en-GB"/>
              </w:rPr>
              <w:t>l</w:t>
            </w:r>
            <w:r w:rsidRPr="00887956">
              <w:rPr>
                <w:rFonts w:ascii="Arial" w:hAnsi="Arial" w:cs="Arial" w:eastAsiaTheme="minorHAnsi"/>
                <w:sz w:val="22"/>
                <w:szCs w:val="22"/>
                <w:lang w:val="en-GB"/>
              </w:rPr>
              <w:t>.</w:t>
            </w:r>
          </w:p>
        </w:tc>
      </w:tr>
      <w:tr w:rsidRPr="00887956" w:rsidR="00887956" w:rsidTr="003F2E77" w14:paraId="5E0C9205" w14:textId="77777777">
        <w:tc>
          <w:tcPr>
            <w:tcW w:w="5098" w:type="dxa"/>
          </w:tcPr>
          <w:p w:rsidRPr="00887956" w:rsidR="00887956" w:rsidP="00887956" w:rsidRDefault="00887956" w14:paraId="2C7A23D7"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Initial enquiries from Prospective Foster Carers</w:t>
            </w:r>
          </w:p>
        </w:tc>
        <w:tc>
          <w:tcPr>
            <w:tcW w:w="4962" w:type="dxa"/>
          </w:tcPr>
          <w:p w:rsidRPr="00887956" w:rsidR="00887956" w:rsidP="00887956" w:rsidRDefault="00887956" w14:paraId="64BDBD1B"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 xml:space="preserve">36 months after receipt of enquiry </w:t>
            </w:r>
          </w:p>
        </w:tc>
      </w:tr>
      <w:tr w:rsidRPr="00887956" w:rsidR="00887956" w:rsidTr="003F2E77" w14:paraId="6B19CDF7" w14:textId="77777777">
        <w:tc>
          <w:tcPr>
            <w:tcW w:w="5098" w:type="dxa"/>
          </w:tcPr>
          <w:p w:rsidRPr="00887956" w:rsidR="00887956" w:rsidP="00887956" w:rsidRDefault="00887956" w14:paraId="234AA229"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Initial Visit to Prospective Foster Carer Reports</w:t>
            </w:r>
          </w:p>
        </w:tc>
        <w:tc>
          <w:tcPr>
            <w:tcW w:w="4962" w:type="dxa"/>
          </w:tcPr>
          <w:p w:rsidRPr="00887956" w:rsidR="00887956" w:rsidP="00887956" w:rsidRDefault="00887956" w14:paraId="013BB84B"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12 months of decision not to proceed</w:t>
            </w:r>
          </w:p>
        </w:tc>
      </w:tr>
    </w:tbl>
    <w:p w:rsidRPr="00887956" w:rsidR="00887956" w:rsidP="00887956" w:rsidRDefault="00887956" w14:paraId="57FF69D3" w14:textId="77777777">
      <w:pPr>
        <w:spacing w:after="200" w:line="276" w:lineRule="auto"/>
        <w:rPr>
          <w:rFonts w:ascii="Arial" w:hAnsi="Arial" w:cs="Arial" w:eastAsiaTheme="minorHAnsi"/>
          <w:sz w:val="22"/>
          <w:szCs w:val="22"/>
          <w:lang w:val="en-GB"/>
        </w:rPr>
      </w:pPr>
    </w:p>
    <w:p w:rsidRPr="00887956" w:rsidR="00887956" w:rsidP="00887956" w:rsidRDefault="00887956" w14:paraId="7C8BBB02" w14:textId="77777777">
      <w:pPr>
        <w:spacing w:after="200" w:line="276" w:lineRule="auto"/>
        <w:rPr>
          <w:rFonts w:ascii="Arial" w:hAnsi="Arial" w:cs="Arial" w:eastAsiaTheme="minorHAnsi"/>
          <w:sz w:val="22"/>
          <w:szCs w:val="22"/>
          <w:lang w:val="en-GB"/>
        </w:rPr>
      </w:pPr>
    </w:p>
    <w:p w:rsidRPr="00887956" w:rsidR="00887956" w:rsidP="00887956" w:rsidRDefault="00887956" w14:paraId="1792497E" w14:textId="77777777">
      <w:pPr>
        <w:spacing w:after="200" w:line="276" w:lineRule="auto"/>
        <w:rPr>
          <w:rFonts w:ascii="Arial" w:hAnsi="Arial" w:cs="Arial" w:eastAsiaTheme="minorHAnsi"/>
          <w:sz w:val="22"/>
          <w:szCs w:val="22"/>
          <w:lang w:val="en-GB"/>
        </w:rPr>
      </w:pPr>
      <w:r w:rsidRPr="00887956">
        <w:rPr>
          <w:rFonts w:ascii="Arial" w:hAnsi="Arial" w:cs="Arial" w:eastAsiaTheme="minorHAnsi"/>
          <w:b/>
          <w:sz w:val="22"/>
          <w:szCs w:val="22"/>
          <w:lang w:val="en-GB"/>
        </w:rPr>
        <w:t>Looked after children</w:t>
      </w:r>
    </w:p>
    <w:tbl>
      <w:tblPr>
        <w:tblStyle w:val="TableGrid"/>
        <w:tblW w:w="10060" w:type="dxa"/>
        <w:tblLook w:val="04A0" w:firstRow="1" w:lastRow="0" w:firstColumn="1" w:lastColumn="0" w:noHBand="0" w:noVBand="1"/>
      </w:tblPr>
      <w:tblGrid>
        <w:gridCol w:w="5098"/>
        <w:gridCol w:w="4962"/>
      </w:tblGrid>
      <w:tr w:rsidRPr="00887956" w:rsidR="00887956" w:rsidTr="003F2E77" w14:paraId="6CF90BF2" w14:textId="77777777">
        <w:tc>
          <w:tcPr>
            <w:tcW w:w="5098" w:type="dxa"/>
            <w:shd w:val="clear" w:color="auto" w:fill="F2F2F2" w:themeFill="background1" w:themeFillShade="F2"/>
          </w:tcPr>
          <w:p w:rsidRPr="00887956" w:rsidR="00887956" w:rsidP="00887956" w:rsidRDefault="00887956" w14:paraId="621A33B9" w14:textId="77777777">
            <w:pPr>
              <w:spacing w:before="120" w:after="120" w:line="276" w:lineRule="auto"/>
              <w:rPr>
                <w:rFonts w:ascii="Arial" w:hAnsi="Arial" w:cs="Arial" w:eastAsiaTheme="minorHAnsi"/>
                <w:b/>
                <w:sz w:val="22"/>
                <w:szCs w:val="22"/>
                <w:lang w:val="en-GB"/>
              </w:rPr>
            </w:pPr>
            <w:r w:rsidRPr="00887956">
              <w:rPr>
                <w:rFonts w:ascii="Arial" w:hAnsi="Arial" w:cs="Arial" w:eastAsiaTheme="minorHAnsi"/>
                <w:b/>
                <w:sz w:val="22"/>
                <w:szCs w:val="22"/>
                <w:lang w:val="en-GB"/>
              </w:rPr>
              <w:t>Type or record</w:t>
            </w:r>
          </w:p>
        </w:tc>
        <w:tc>
          <w:tcPr>
            <w:tcW w:w="4962" w:type="dxa"/>
            <w:shd w:val="clear" w:color="auto" w:fill="F2F2F2" w:themeFill="background1" w:themeFillShade="F2"/>
          </w:tcPr>
          <w:p w:rsidRPr="00887956" w:rsidR="00887956" w:rsidP="00887956" w:rsidRDefault="00887956" w14:paraId="223F2EF4" w14:textId="77777777">
            <w:pPr>
              <w:spacing w:before="120" w:after="120" w:line="276" w:lineRule="auto"/>
              <w:rPr>
                <w:rFonts w:ascii="Arial" w:hAnsi="Arial" w:cs="Arial" w:eastAsiaTheme="minorHAnsi"/>
                <w:b/>
                <w:sz w:val="22"/>
                <w:szCs w:val="22"/>
                <w:lang w:val="en-GB"/>
              </w:rPr>
            </w:pPr>
            <w:r w:rsidRPr="00887956">
              <w:rPr>
                <w:rFonts w:ascii="Arial" w:hAnsi="Arial" w:cs="Arial" w:eastAsiaTheme="minorHAnsi"/>
                <w:b/>
                <w:sz w:val="22"/>
                <w:szCs w:val="22"/>
                <w:lang w:val="en-GB"/>
              </w:rPr>
              <w:t>Retention period</w:t>
            </w:r>
          </w:p>
        </w:tc>
      </w:tr>
      <w:tr w:rsidRPr="00887956" w:rsidR="00887956" w:rsidTr="003F2E77" w14:paraId="1A1E1E72" w14:textId="77777777">
        <w:tc>
          <w:tcPr>
            <w:tcW w:w="5098" w:type="dxa"/>
          </w:tcPr>
          <w:p w:rsidRPr="00887956" w:rsidR="00887956" w:rsidP="00887956" w:rsidRDefault="00887956" w14:paraId="294C43CB"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 xml:space="preserve">Looked After Children (relevant legislation:  </w:t>
            </w:r>
            <w:r w:rsidRPr="00887956">
              <w:rPr>
                <w:rFonts w:ascii="Arial" w:hAnsi="Arial" w:cs="Arial" w:eastAsiaTheme="minorHAnsi"/>
                <w:color w:val="0000FF"/>
                <w:sz w:val="22"/>
                <w:szCs w:val="22"/>
                <w:u w:val="single"/>
                <w:lang w:val="en-GB"/>
              </w:rPr>
              <w:t>Arrangements for Placement of Children (General) Regulations 1991</w:t>
            </w:r>
            <w:r w:rsidRPr="00887956">
              <w:rPr>
                <w:rFonts w:ascii="Arial" w:hAnsi="Arial" w:cs="Arial" w:eastAsiaTheme="minorHAnsi"/>
                <w:sz w:val="22"/>
                <w:szCs w:val="22"/>
                <w:lang w:val="en-GB"/>
              </w:rPr>
              <w:t>)</w:t>
            </w:r>
          </w:p>
        </w:tc>
        <w:tc>
          <w:tcPr>
            <w:tcW w:w="4962" w:type="dxa"/>
          </w:tcPr>
          <w:p w:rsidRPr="00887956" w:rsidR="00887956" w:rsidP="00887956" w:rsidRDefault="00887956" w14:paraId="6DD18667" w14:textId="77777777">
            <w:pPr>
              <w:spacing w:before="120" w:after="12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 xml:space="preserve">Once a child leaves the agency, the child’s record will be returned to the Local Authority.  The LA will retain the child’s record until the 75th anniversary of the date of birth of the child (or, if </w:t>
            </w:r>
            <w:r w:rsidRPr="00887956">
              <w:rPr>
                <w:rFonts w:ascii="Arial" w:hAnsi="Arial" w:cs="Arial" w:eastAsiaTheme="minorHAnsi"/>
                <w:sz w:val="22"/>
                <w:szCs w:val="22"/>
                <w:lang w:val="en-GB"/>
              </w:rPr>
              <w:lastRenderedPageBreak/>
              <w:t>the child dies aged 17 or less, for a period of 15 years from the date of death)</w:t>
            </w:r>
          </w:p>
        </w:tc>
      </w:tr>
      <w:tr w:rsidRPr="00887956" w:rsidR="00887956" w:rsidTr="003F2E77" w14:paraId="687386C1" w14:textId="77777777">
        <w:tc>
          <w:tcPr>
            <w:tcW w:w="5098" w:type="dxa"/>
          </w:tcPr>
          <w:p w:rsidRPr="00887956" w:rsidR="00887956" w:rsidP="00887956" w:rsidRDefault="00887956" w14:paraId="3274E150" w14:textId="77777777">
            <w:pPr>
              <w:tabs>
                <w:tab w:val="left" w:pos="737"/>
              </w:tabs>
              <w:spacing w:after="20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lastRenderedPageBreak/>
              <w:t>Records in relation to Looked After Children — Case Notes etc</w:t>
            </w:r>
          </w:p>
        </w:tc>
        <w:tc>
          <w:tcPr>
            <w:tcW w:w="4962" w:type="dxa"/>
          </w:tcPr>
          <w:p w:rsidRPr="00887956" w:rsidR="00887956" w:rsidP="00887956" w:rsidRDefault="00887956" w14:paraId="48F48A89" w14:textId="77777777">
            <w:pPr>
              <w:tabs>
                <w:tab w:val="left" w:pos="737"/>
              </w:tabs>
              <w:spacing w:after="20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Once the placement has ended documentation relating to the child/young person will be returned to the Local Authority responsible for the care of that child.</w:t>
            </w:r>
          </w:p>
        </w:tc>
      </w:tr>
      <w:tr w:rsidRPr="00887956" w:rsidR="00887956" w:rsidTr="003F2E77" w14:paraId="7359D629" w14:textId="77777777">
        <w:tc>
          <w:tcPr>
            <w:tcW w:w="5098" w:type="dxa"/>
          </w:tcPr>
          <w:p w:rsidRPr="00887956" w:rsidR="00887956" w:rsidP="00887956" w:rsidRDefault="00887956" w14:paraId="330583EA" w14:textId="77777777">
            <w:pPr>
              <w:tabs>
                <w:tab w:val="left" w:pos="737"/>
              </w:tabs>
              <w:spacing w:after="20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Front Information Sheet &amp; Placement Record</w:t>
            </w:r>
          </w:p>
        </w:tc>
        <w:tc>
          <w:tcPr>
            <w:tcW w:w="4962" w:type="dxa"/>
          </w:tcPr>
          <w:p w:rsidRPr="00887956" w:rsidR="00887956" w:rsidP="00887956" w:rsidRDefault="00887956" w14:paraId="75A26DC3" w14:textId="77777777">
            <w:pPr>
              <w:tabs>
                <w:tab w:val="left" w:pos="737"/>
              </w:tabs>
              <w:spacing w:after="20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Once the placement has ended the front information sheet and placement record for each child will be stored securely for future reference (e.g. return of personal items located after child moves on).</w:t>
            </w:r>
          </w:p>
        </w:tc>
      </w:tr>
      <w:tr w:rsidRPr="00887956" w:rsidR="00887956" w:rsidTr="003F2E77" w14:paraId="780CDC9E" w14:textId="77777777">
        <w:tc>
          <w:tcPr>
            <w:tcW w:w="5098" w:type="dxa"/>
          </w:tcPr>
          <w:p w:rsidRPr="00887956" w:rsidR="00887956" w:rsidP="00887956" w:rsidRDefault="00887956" w14:paraId="5879DAB4" w14:textId="77777777">
            <w:pPr>
              <w:tabs>
                <w:tab w:val="left" w:pos="737"/>
              </w:tabs>
              <w:spacing w:after="20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Children's Register</w:t>
            </w:r>
          </w:p>
        </w:tc>
        <w:tc>
          <w:tcPr>
            <w:tcW w:w="4962" w:type="dxa"/>
            <w:shd w:val="clear" w:color="auto" w:fill="auto"/>
          </w:tcPr>
          <w:p w:rsidRPr="00887956" w:rsidR="00887956" w:rsidP="00887956" w:rsidRDefault="00887956" w14:paraId="55C81650" w14:textId="20B8C0D7">
            <w:pPr>
              <w:tabs>
                <w:tab w:val="left" w:pos="737"/>
              </w:tabs>
              <w:spacing w:after="200" w:line="276" w:lineRule="auto"/>
              <w:rPr>
                <w:rFonts w:ascii="Arial" w:hAnsi="Arial" w:cs="Arial" w:eastAsiaTheme="minorHAnsi"/>
                <w:sz w:val="22"/>
                <w:szCs w:val="22"/>
                <w:lang w:val="en-GB"/>
              </w:rPr>
            </w:pPr>
            <w:r w:rsidRPr="00887956">
              <w:rPr>
                <w:rFonts w:ascii="Arial" w:hAnsi="Arial" w:cs="Arial" w:eastAsiaTheme="minorHAnsi"/>
                <w:sz w:val="22"/>
                <w:szCs w:val="22"/>
                <w:lang w:val="en-GB"/>
              </w:rPr>
              <w:t xml:space="preserve">In accordance with the Fostering Regulations (England) 2011, </w:t>
            </w:r>
            <w:r w:rsidR="003D118F">
              <w:rPr>
                <w:rFonts w:ascii="Arial" w:hAnsi="Arial" w:cs="Arial" w:eastAsiaTheme="minorHAnsi"/>
                <w:sz w:val="22"/>
                <w:szCs w:val="22"/>
                <w:lang w:val="en-GB"/>
              </w:rPr>
              <w:t>Anchor will keep a</w:t>
            </w:r>
            <w:r w:rsidRPr="00887956">
              <w:rPr>
                <w:rFonts w:ascii="Arial" w:hAnsi="Arial" w:cs="Arial" w:eastAsiaTheme="minorHAnsi"/>
                <w:sz w:val="22"/>
                <w:szCs w:val="22"/>
                <w:lang w:val="en-GB"/>
              </w:rPr>
              <w:t xml:space="preserve"> register of all children placed with the Agency for a period of 15 years from the date of the last entry.</w:t>
            </w:r>
          </w:p>
        </w:tc>
      </w:tr>
    </w:tbl>
    <w:p w:rsidRPr="00887956" w:rsidR="00887956" w:rsidP="00887956" w:rsidRDefault="00887956" w14:paraId="20788646" w14:textId="77777777">
      <w:pPr>
        <w:tabs>
          <w:tab w:val="left" w:pos="737"/>
        </w:tabs>
        <w:ind w:left="731" w:hanging="340"/>
        <w:rPr>
          <w:rFonts w:ascii="Arial" w:hAnsi="Arial" w:cs="Arial" w:eastAsiaTheme="minorHAnsi"/>
          <w:sz w:val="22"/>
          <w:szCs w:val="22"/>
          <w:lang w:val="en-GB"/>
        </w:rPr>
      </w:pPr>
    </w:p>
    <w:p w:rsidRPr="00887956" w:rsidR="00887956" w:rsidP="00887956" w:rsidRDefault="00887956" w14:paraId="4AC3DC0F" w14:textId="77777777">
      <w:pPr>
        <w:tabs>
          <w:tab w:val="left" w:pos="737"/>
        </w:tabs>
        <w:ind w:left="731" w:hanging="340"/>
        <w:rPr>
          <w:rFonts w:ascii="Arial" w:hAnsi="Arial" w:cs="Arial" w:eastAsiaTheme="minorHAnsi"/>
          <w:sz w:val="22"/>
          <w:szCs w:val="22"/>
          <w:lang w:val="en-GB"/>
        </w:rPr>
      </w:pPr>
    </w:p>
    <w:p w:rsidRPr="00887956" w:rsidR="00887956" w:rsidP="00887956" w:rsidRDefault="00887956" w14:paraId="56DE00DE"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b/>
          <w:bCs/>
          <w:color w:val="000000"/>
          <w:sz w:val="22"/>
          <w:szCs w:val="22"/>
        </w:rPr>
        <w:t>Restriction on processing</w:t>
      </w:r>
    </w:p>
    <w:p w:rsidRPr="00887956" w:rsidR="00887956" w:rsidP="00887956" w:rsidRDefault="00887956" w14:paraId="1DD42130" w14:textId="77777777">
      <w:pPr>
        <w:tabs>
          <w:tab w:val="left" w:pos="720"/>
        </w:tabs>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You have the right to require us to stop processing your personal information. When processing is restricted, we are entitled to store your information, but not do anything further with it. You can make an application to restrict processing where:</w:t>
      </w:r>
    </w:p>
    <w:p w:rsidRPr="00887956" w:rsidR="00887956" w:rsidP="00887956" w:rsidRDefault="00887956" w14:paraId="6E09EE6C" w14:textId="77777777">
      <w:pPr>
        <w:numPr>
          <w:ilvl w:val="0"/>
          <w:numId w:val="10"/>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You challenge the accuracy of the information (we must restrict processing until we have verified its accuracy). During the assessment you will be the source of information and the information should always be accurate.</w:t>
      </w:r>
    </w:p>
    <w:p w:rsidRPr="00887956" w:rsidR="00887956" w:rsidP="00887956" w:rsidRDefault="00887956" w14:paraId="0E0CAA16" w14:textId="77777777">
      <w:pPr>
        <w:numPr>
          <w:ilvl w:val="0"/>
          <w:numId w:val="10"/>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You challenge whether we have a legitimate interest in using your information – During the course of an assessment all information gathered will be of a legitimate interest.</w:t>
      </w:r>
    </w:p>
    <w:p w:rsidRPr="00887956" w:rsidR="00887956" w:rsidP="00887956" w:rsidRDefault="00887956" w14:paraId="16E5C36B" w14:textId="77777777">
      <w:pPr>
        <w:numPr>
          <w:ilvl w:val="0"/>
          <w:numId w:val="10"/>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If the processing is a breach of the DPA or otherwise unlawful </w:t>
      </w:r>
    </w:p>
    <w:p w:rsidRPr="00887956" w:rsidR="00887956" w:rsidP="00887956" w:rsidRDefault="00887956" w14:paraId="0786A6E8" w14:textId="77777777">
      <w:pPr>
        <w:numPr>
          <w:ilvl w:val="0"/>
          <w:numId w:val="10"/>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If we no longer need the personal data but you need your information to establish, exercise or defend a legal claim.</w:t>
      </w:r>
    </w:p>
    <w:p w:rsidRPr="00887956" w:rsidR="00887956" w:rsidP="00887956" w:rsidRDefault="00887956" w14:paraId="53BDCD40" w14:textId="77777777">
      <w:pPr>
        <w:numPr>
          <w:ilvl w:val="0"/>
          <w:numId w:val="10"/>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If we have disclosed your personal information to third parties, we must inform them about the restriction on processing, unless it is impossible or involves disproportionate effort to do so.</w:t>
      </w:r>
    </w:p>
    <w:p w:rsidRPr="00887956" w:rsidR="00887956" w:rsidP="00887956" w:rsidRDefault="00887956" w14:paraId="3377E838" w14:textId="77777777">
      <w:pPr>
        <w:numPr>
          <w:ilvl w:val="0"/>
          <w:numId w:val="10"/>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We must inform you when we decide to remove the restriction giving the reasons why, however this will prevent us from proceeding with your enquiry.</w:t>
      </w:r>
    </w:p>
    <w:p w:rsidRPr="00887956" w:rsidR="00887956" w:rsidP="00887956" w:rsidRDefault="00887956" w14:paraId="1A146943"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1C16FCAB"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b/>
          <w:bCs/>
          <w:color w:val="000000"/>
          <w:sz w:val="22"/>
          <w:szCs w:val="22"/>
        </w:rPr>
        <w:t>Objection to processing</w:t>
      </w:r>
    </w:p>
    <w:p w:rsidRPr="00887956" w:rsidR="00887956" w:rsidP="00887956" w:rsidRDefault="00887956" w14:paraId="38E7F0FB" w14:textId="29491373">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You have the right to object to processing unless it is in our legitimate business interests. We must stop using your information unless we can show there is a compelling legitimate reason for the processing, which overrides your interests and rights, or the processing is necessary for us or someone else to bring or defend legal claims.</w:t>
      </w:r>
    </w:p>
    <w:p w:rsidRPr="00887956" w:rsidR="00887956" w:rsidP="00887956" w:rsidRDefault="00887956" w14:paraId="3514A440"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73EE07A2"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b/>
          <w:bCs/>
          <w:color w:val="000000"/>
          <w:sz w:val="22"/>
          <w:szCs w:val="22"/>
        </w:rPr>
        <w:t>Withdrawal of consent</w:t>
      </w:r>
    </w:p>
    <w:p w:rsidRPr="00887956" w:rsidR="00887956" w:rsidP="00887956" w:rsidRDefault="00887956" w14:paraId="0DA7D0A2"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If you request to withdraw your consent for us to have your information where consent is used as a legal basis for processing, we will oblige your request unless it is in our legitimate interest not to do so, however we will be unable to process your information any further.</w:t>
      </w:r>
    </w:p>
    <w:p w:rsidRPr="00887956" w:rsidR="00887956" w:rsidP="00887956" w:rsidRDefault="00887956" w14:paraId="79FB9736" w14:textId="77777777">
      <w:pPr>
        <w:autoSpaceDE w:val="0"/>
        <w:autoSpaceDN w:val="0"/>
        <w:adjustRightInd w:val="0"/>
        <w:spacing w:line="276" w:lineRule="auto"/>
        <w:rPr>
          <w:rFonts w:ascii="Arial" w:hAnsi="Arial" w:cs="Arial" w:eastAsiaTheme="minorHAnsi"/>
          <w:b/>
          <w:bCs/>
          <w:color w:val="000000"/>
          <w:sz w:val="22"/>
          <w:szCs w:val="22"/>
        </w:rPr>
      </w:pPr>
    </w:p>
    <w:p w:rsidRPr="00887956" w:rsidR="00887956" w:rsidP="00887956" w:rsidRDefault="00887956" w14:paraId="43E4F3F2"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b/>
          <w:bCs/>
          <w:color w:val="000000"/>
          <w:sz w:val="22"/>
          <w:szCs w:val="22"/>
        </w:rPr>
        <w:t>Right to data portability</w:t>
      </w:r>
    </w:p>
    <w:p w:rsidRPr="00887956" w:rsidR="00887956" w:rsidP="00887956" w:rsidRDefault="00887956" w14:paraId="416F522C"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We will make every effort to provide any data you request in a machine usable format for transfer to another information service. Due to the type and the complexity of your information it may not be technically possible to provide this in a format that can easily be transferred across platforms. We will provide you with media containing all your information. </w:t>
      </w:r>
    </w:p>
    <w:p w:rsidRPr="00887956" w:rsidR="00887956" w:rsidP="00887956" w:rsidRDefault="00887956" w14:paraId="66B031DB"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10759087"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Data portability applies only to:</w:t>
      </w:r>
    </w:p>
    <w:p w:rsidRPr="00887956" w:rsidR="00887956" w:rsidP="00887956" w:rsidRDefault="00887956" w14:paraId="09364916"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029E93C2" w14:textId="77777777">
      <w:pPr>
        <w:numPr>
          <w:ilvl w:val="0"/>
          <w:numId w:val="11"/>
        </w:numPr>
        <w:tabs>
          <w:tab w:val="left" w:pos="360"/>
          <w:tab w:val="left" w:pos="720"/>
        </w:tabs>
        <w:autoSpaceDE w:val="0"/>
        <w:autoSpaceDN w:val="0"/>
        <w:adjustRightInd w:val="0"/>
        <w:spacing w:after="200" w:line="276" w:lineRule="auto"/>
        <w:ind w:hanging="720"/>
        <w:rPr>
          <w:rFonts w:ascii="Arial" w:hAnsi="Arial" w:cs="Arial" w:eastAsiaTheme="minorHAnsi"/>
          <w:color w:val="000000"/>
          <w:sz w:val="22"/>
          <w:szCs w:val="22"/>
        </w:rPr>
      </w:pPr>
      <w:r w:rsidRPr="00887956">
        <w:rPr>
          <w:rFonts w:ascii="Arial" w:hAnsi="Arial" w:cs="Arial" w:eastAsiaTheme="minorHAnsi"/>
          <w:color w:val="000000"/>
          <w:sz w:val="22"/>
          <w:szCs w:val="22"/>
        </w:rPr>
        <w:t>Personal data an individual has provided to a controller;</w:t>
      </w:r>
    </w:p>
    <w:p w:rsidRPr="00887956" w:rsidR="00887956" w:rsidP="00887956" w:rsidRDefault="00887956" w14:paraId="189726E3" w14:textId="77777777">
      <w:pPr>
        <w:numPr>
          <w:ilvl w:val="0"/>
          <w:numId w:val="11"/>
        </w:numPr>
        <w:tabs>
          <w:tab w:val="left" w:pos="1080"/>
          <w:tab w:val="left" w:pos="144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This consists of your main details and information you supplied during your enquiry, application, assessment, and updates. This does not include data we have collected about you from other sources.</w:t>
      </w:r>
    </w:p>
    <w:p w:rsidRPr="00887956" w:rsidR="00887956" w:rsidP="00887956" w:rsidRDefault="00887956" w14:paraId="79BB88C9" w14:textId="77777777">
      <w:pPr>
        <w:numPr>
          <w:ilvl w:val="0"/>
          <w:numId w:val="11"/>
        </w:numPr>
        <w:tabs>
          <w:tab w:val="left" w:pos="1080"/>
          <w:tab w:val="left" w:pos="144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Where the processing is based on the individual’s consent or for the performance of a contract;</w:t>
      </w:r>
    </w:p>
    <w:p w:rsidRPr="00887956" w:rsidR="00887956" w:rsidP="00887956" w:rsidRDefault="00887956" w14:paraId="2A7B9250" w14:textId="77777777">
      <w:pPr>
        <w:numPr>
          <w:ilvl w:val="0"/>
          <w:numId w:val="11"/>
        </w:numPr>
        <w:tabs>
          <w:tab w:val="left" w:pos="360"/>
          <w:tab w:val="left" w:pos="720"/>
        </w:tabs>
        <w:autoSpaceDE w:val="0"/>
        <w:autoSpaceDN w:val="0"/>
        <w:adjustRightInd w:val="0"/>
        <w:spacing w:after="200" w:line="276" w:lineRule="auto"/>
        <w:ind w:hanging="720"/>
        <w:rPr>
          <w:rFonts w:ascii="Arial" w:hAnsi="Arial" w:cs="Arial" w:eastAsiaTheme="minorHAnsi"/>
          <w:color w:val="000000"/>
          <w:sz w:val="22"/>
          <w:szCs w:val="22"/>
        </w:rPr>
      </w:pPr>
      <w:r w:rsidRPr="00887956">
        <w:rPr>
          <w:rFonts w:ascii="Arial" w:hAnsi="Arial" w:cs="Arial" w:eastAsiaTheme="minorHAnsi"/>
          <w:color w:val="000000"/>
          <w:sz w:val="22"/>
          <w:szCs w:val="22"/>
        </w:rPr>
        <w:t>Data that is collected based on our legal obligations.</w:t>
      </w:r>
    </w:p>
    <w:p w:rsidRPr="00887956" w:rsidR="00887956" w:rsidP="00887956" w:rsidRDefault="00887956" w14:paraId="61A8D450" w14:textId="77777777">
      <w:pPr>
        <w:numPr>
          <w:ilvl w:val="0"/>
          <w:numId w:val="11"/>
        </w:numPr>
        <w:tabs>
          <w:tab w:val="left" w:pos="360"/>
          <w:tab w:val="left" w:pos="720"/>
        </w:tabs>
        <w:autoSpaceDE w:val="0"/>
        <w:autoSpaceDN w:val="0"/>
        <w:adjustRightInd w:val="0"/>
        <w:spacing w:after="200" w:line="276" w:lineRule="auto"/>
        <w:ind w:hanging="720"/>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Data processing that is carried out by automated means. </w:t>
      </w:r>
    </w:p>
    <w:p w:rsidRPr="00887956" w:rsidR="00887956" w:rsidP="00887956" w:rsidRDefault="00887956" w14:paraId="24E5E552" w14:textId="77777777">
      <w:pPr>
        <w:spacing w:line="276" w:lineRule="auto"/>
        <w:rPr>
          <w:rFonts w:ascii="Arial" w:hAnsi="Arial" w:cs="Arial" w:eastAsiaTheme="minorHAnsi"/>
          <w:iCs/>
          <w:sz w:val="22"/>
          <w:szCs w:val="22"/>
          <w:lang w:val="en-GB" w:eastAsia="en-GB"/>
        </w:rPr>
      </w:pPr>
    </w:p>
    <w:p w:rsidRPr="00887956" w:rsidR="00887956" w:rsidP="00887956" w:rsidRDefault="00887956" w14:paraId="229B2F9E" w14:textId="77777777">
      <w:pPr>
        <w:spacing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Why We Collect Information</w:t>
      </w:r>
    </w:p>
    <w:p w:rsidRPr="00887956" w:rsidR="00887956" w:rsidP="00887956" w:rsidRDefault="00887956" w14:paraId="367E760C" w14:textId="77777777">
      <w:pPr>
        <w:spacing w:line="276" w:lineRule="auto"/>
        <w:rPr>
          <w:rFonts w:ascii="Arial" w:hAnsi="Arial" w:cs="Arial" w:eastAsiaTheme="minorHAnsi"/>
          <w:b/>
          <w:iCs/>
          <w:sz w:val="22"/>
          <w:szCs w:val="22"/>
          <w:lang w:val="en-GB" w:eastAsia="en-GB"/>
        </w:rPr>
      </w:pPr>
    </w:p>
    <w:tbl>
      <w:tblPr>
        <w:tblStyle w:val="TableGrid"/>
        <w:tblW w:w="9776" w:type="dxa"/>
        <w:tblLook w:val="04A0" w:firstRow="1" w:lastRow="0" w:firstColumn="1" w:lastColumn="0" w:noHBand="0" w:noVBand="1"/>
      </w:tblPr>
      <w:tblGrid>
        <w:gridCol w:w="2122"/>
        <w:gridCol w:w="4533"/>
        <w:gridCol w:w="3121"/>
      </w:tblGrid>
      <w:tr w:rsidRPr="00887956" w:rsidR="00887956" w:rsidTr="003F2E77" w14:paraId="2A686E46" w14:textId="77777777">
        <w:tc>
          <w:tcPr>
            <w:tcW w:w="2122" w:type="dxa"/>
            <w:tcBorders>
              <w:bottom w:val="single" w:color="auto" w:sz="4" w:space="0"/>
            </w:tcBorders>
          </w:tcPr>
          <w:p w:rsidRPr="00887956" w:rsidR="00887956" w:rsidP="00887956" w:rsidRDefault="00887956" w14:paraId="2C83864C"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Data Type</w:t>
            </w:r>
          </w:p>
        </w:tc>
        <w:tc>
          <w:tcPr>
            <w:tcW w:w="4533" w:type="dxa"/>
            <w:tcBorders>
              <w:bottom w:val="single" w:color="auto" w:sz="4" w:space="0"/>
            </w:tcBorders>
          </w:tcPr>
          <w:p w:rsidRPr="00887956" w:rsidR="00887956" w:rsidP="00887956" w:rsidRDefault="00887956" w14:paraId="4CC3E694"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Purpose</w:t>
            </w:r>
          </w:p>
        </w:tc>
        <w:tc>
          <w:tcPr>
            <w:tcW w:w="3121" w:type="dxa"/>
            <w:tcBorders>
              <w:bottom w:val="single" w:color="auto" w:sz="4" w:space="0"/>
            </w:tcBorders>
          </w:tcPr>
          <w:p w:rsidRPr="00887956" w:rsidR="00887956" w:rsidP="00887956" w:rsidRDefault="00887956" w14:paraId="127194DC"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Legal Basis</w:t>
            </w:r>
          </w:p>
        </w:tc>
      </w:tr>
      <w:tr w:rsidRPr="00887956" w:rsidR="00887956" w:rsidTr="003F2E77" w14:paraId="10BCAC71" w14:textId="77777777">
        <w:tc>
          <w:tcPr>
            <w:tcW w:w="2122" w:type="dxa"/>
            <w:shd w:val="pct25" w:color="auto" w:fill="auto"/>
          </w:tcPr>
          <w:p w:rsidRPr="00887956" w:rsidR="00887956" w:rsidP="00887956" w:rsidRDefault="00887956" w14:paraId="035B4FAC" w14:textId="77777777">
            <w:pPr>
              <w:spacing w:after="200" w:line="276" w:lineRule="auto"/>
              <w:rPr>
                <w:rFonts w:ascii="Arial" w:hAnsi="Arial" w:cs="Arial" w:eastAsiaTheme="minorHAnsi"/>
                <w:b/>
                <w:iCs/>
                <w:sz w:val="22"/>
                <w:szCs w:val="22"/>
                <w:lang w:val="en-GB" w:eastAsia="en-GB"/>
              </w:rPr>
            </w:pPr>
          </w:p>
        </w:tc>
        <w:tc>
          <w:tcPr>
            <w:tcW w:w="4533" w:type="dxa"/>
            <w:shd w:val="pct25" w:color="auto" w:fill="auto"/>
          </w:tcPr>
          <w:p w:rsidRPr="00887956" w:rsidR="00887956" w:rsidP="00887956" w:rsidRDefault="00887956" w14:paraId="610C1D99" w14:textId="77777777">
            <w:pPr>
              <w:spacing w:after="200" w:line="276" w:lineRule="auto"/>
              <w:rPr>
                <w:rFonts w:ascii="Arial" w:hAnsi="Arial" w:cs="Arial" w:eastAsiaTheme="minorHAnsi"/>
                <w:b/>
                <w:iCs/>
                <w:sz w:val="22"/>
                <w:szCs w:val="22"/>
                <w:lang w:val="en-GB" w:eastAsia="en-GB"/>
              </w:rPr>
            </w:pPr>
          </w:p>
        </w:tc>
        <w:tc>
          <w:tcPr>
            <w:tcW w:w="3121" w:type="dxa"/>
            <w:shd w:val="pct25" w:color="auto" w:fill="auto"/>
          </w:tcPr>
          <w:p w:rsidRPr="00887956" w:rsidR="00887956" w:rsidP="00887956" w:rsidRDefault="00887956" w14:paraId="28D8658D" w14:textId="77777777">
            <w:pPr>
              <w:spacing w:after="200" w:line="276" w:lineRule="auto"/>
              <w:rPr>
                <w:rFonts w:ascii="Arial" w:hAnsi="Arial" w:cs="Arial" w:eastAsiaTheme="minorHAnsi"/>
                <w:b/>
                <w:iCs/>
                <w:sz w:val="22"/>
                <w:szCs w:val="22"/>
                <w:lang w:val="en-GB" w:eastAsia="en-GB"/>
              </w:rPr>
            </w:pPr>
          </w:p>
        </w:tc>
      </w:tr>
      <w:tr w:rsidRPr="00887956" w:rsidR="00887956" w:rsidTr="003F2E77" w14:paraId="5EBB6C9B" w14:textId="77777777">
        <w:tc>
          <w:tcPr>
            <w:tcW w:w="2122" w:type="dxa"/>
          </w:tcPr>
          <w:p w:rsidRPr="00887956" w:rsidR="00887956" w:rsidP="00887956" w:rsidRDefault="00887956" w14:paraId="313012D7"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Enquiries</w:t>
            </w:r>
          </w:p>
        </w:tc>
        <w:tc>
          <w:tcPr>
            <w:tcW w:w="4533" w:type="dxa"/>
          </w:tcPr>
          <w:p w:rsidRPr="00887956" w:rsidR="00887956" w:rsidP="00887956" w:rsidRDefault="00887956" w14:paraId="1C4F86E4" w14:textId="737BF08D">
            <w:pPr>
              <w:numPr>
                <w:ilvl w:val="0"/>
                <w:numId w:val="13"/>
              </w:numPr>
              <w:spacing w:after="200" w:line="276" w:lineRule="auto"/>
              <w:contextualSpacing/>
              <w:rPr>
                <w:rFonts w:ascii="Arial" w:hAnsi="Arial" w:cs="Arial" w:eastAsiaTheme="minorHAnsi"/>
                <w:iCs/>
                <w:sz w:val="22"/>
                <w:szCs w:val="22"/>
                <w:lang w:val="en-GB" w:eastAsia="en-GB"/>
              </w:rPr>
            </w:pPr>
            <w:r w:rsidRPr="00887956">
              <w:rPr>
                <w:rFonts w:ascii="Arial" w:hAnsi="Arial" w:cs="Arial" w:eastAsiaTheme="minorHAnsi"/>
                <w:iCs/>
                <w:sz w:val="22"/>
                <w:szCs w:val="22"/>
                <w:lang w:val="en-GB" w:eastAsia="en-GB"/>
              </w:rPr>
              <w:t>To manage your e</w:t>
            </w:r>
            <w:r>
              <w:rPr>
                <w:rFonts w:ascii="Arial" w:hAnsi="Arial" w:cs="Arial" w:eastAsiaTheme="minorHAnsi"/>
                <w:iCs/>
                <w:sz w:val="22"/>
                <w:szCs w:val="22"/>
                <w:lang w:val="en-GB" w:eastAsia="en-GB"/>
              </w:rPr>
              <w:t>n</w:t>
            </w:r>
            <w:r w:rsidRPr="00887956">
              <w:rPr>
                <w:rFonts w:ascii="Arial" w:hAnsi="Arial" w:cs="Arial" w:eastAsiaTheme="minorHAnsi"/>
                <w:iCs/>
                <w:sz w:val="22"/>
                <w:szCs w:val="22"/>
                <w:lang w:val="en-GB" w:eastAsia="en-GB"/>
              </w:rPr>
              <w:t>quiry.</w:t>
            </w:r>
          </w:p>
        </w:tc>
        <w:tc>
          <w:tcPr>
            <w:tcW w:w="3121" w:type="dxa"/>
          </w:tcPr>
          <w:p w:rsidRPr="00887956" w:rsidR="00887956" w:rsidP="00887956" w:rsidRDefault="00887956" w14:paraId="31F6A8ED" w14:textId="77777777">
            <w:pPr>
              <w:spacing w:after="200" w:line="276" w:lineRule="auto"/>
              <w:rPr>
                <w:rFonts w:ascii="Arial" w:hAnsi="Arial" w:cs="Arial" w:eastAsiaTheme="minorHAnsi"/>
                <w:iCs/>
                <w:sz w:val="22"/>
                <w:szCs w:val="22"/>
                <w:lang w:val="en-GB" w:eastAsia="en-GB"/>
              </w:rPr>
            </w:pPr>
            <w:r w:rsidRPr="00887956">
              <w:rPr>
                <w:rFonts w:ascii="Arial" w:hAnsi="Arial" w:cs="Arial" w:eastAsiaTheme="minorHAnsi"/>
                <w:iCs/>
                <w:sz w:val="22"/>
                <w:szCs w:val="22"/>
                <w:lang w:val="en-GB" w:eastAsia="en-GB"/>
              </w:rPr>
              <w:t>Legitimate interest</w:t>
            </w:r>
          </w:p>
        </w:tc>
      </w:tr>
      <w:tr w:rsidRPr="00887956" w:rsidR="00887956" w:rsidTr="003F2E77" w14:paraId="2ED9E16F" w14:textId="77777777">
        <w:tc>
          <w:tcPr>
            <w:tcW w:w="2122" w:type="dxa"/>
          </w:tcPr>
          <w:p w:rsidRPr="00887956" w:rsidR="00887956" w:rsidP="00887956" w:rsidRDefault="00887956" w14:paraId="57424E59"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Referees</w:t>
            </w:r>
          </w:p>
        </w:tc>
        <w:tc>
          <w:tcPr>
            <w:tcW w:w="4533" w:type="dxa"/>
          </w:tcPr>
          <w:p w:rsidRPr="00887956" w:rsidR="00887956" w:rsidP="00887956" w:rsidRDefault="00887956" w14:paraId="25C49695" w14:textId="77777777">
            <w:pPr>
              <w:numPr>
                <w:ilvl w:val="0"/>
                <w:numId w:val="12"/>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Manage the enquiry of the prospective family.</w:t>
            </w:r>
          </w:p>
          <w:p w:rsidRPr="00887956" w:rsidR="00887956" w:rsidP="00887956" w:rsidRDefault="00887956" w14:paraId="01D19B57" w14:textId="77777777">
            <w:pPr>
              <w:numPr>
                <w:ilvl w:val="0"/>
                <w:numId w:val="12"/>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we can verify the reference you give.</w:t>
            </w:r>
          </w:p>
          <w:p w:rsidRPr="00887956" w:rsidR="00887956" w:rsidP="00887956" w:rsidRDefault="00887956" w14:paraId="6140F779" w14:textId="77777777">
            <w:pPr>
              <w:numPr>
                <w:ilvl w:val="0"/>
                <w:numId w:val="12"/>
              </w:numPr>
              <w:spacing w:after="200" w:line="276" w:lineRule="auto"/>
              <w:contextualSpacing/>
              <w:rPr>
                <w:rFonts w:ascii="Arial" w:hAnsi="Arial" w:cs="Arial" w:eastAsiaTheme="minorHAnsi"/>
                <w:b/>
                <w:iCs/>
                <w:sz w:val="22"/>
                <w:szCs w:val="22"/>
                <w:lang w:val="en-GB" w:eastAsia="en-GB"/>
              </w:rPr>
            </w:pPr>
            <w:r w:rsidRPr="00887956">
              <w:rPr>
                <w:rFonts w:ascii="Arial" w:hAnsi="Arial" w:cs="Arial" w:eastAsiaTheme="minorHAnsi"/>
                <w:color w:val="000000"/>
                <w:sz w:val="22"/>
                <w:szCs w:val="22"/>
              </w:rPr>
              <w:t>Ensure we make adequate safety checks on families and that we can maintain detailed records on their recruitment.</w:t>
            </w:r>
          </w:p>
        </w:tc>
        <w:tc>
          <w:tcPr>
            <w:tcW w:w="3121" w:type="dxa"/>
          </w:tcPr>
          <w:p w:rsidRPr="00887956" w:rsidR="00887956" w:rsidP="00887956" w:rsidRDefault="00887956" w14:paraId="1462D6DF"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color w:val="000000"/>
                <w:sz w:val="22"/>
                <w:szCs w:val="22"/>
              </w:rPr>
              <w:t xml:space="preserve">We process your information under a Legal Obligation pursuant to the </w:t>
            </w:r>
            <w:r w:rsidRPr="00887956">
              <w:rPr>
                <w:rFonts w:ascii="Arial" w:hAnsi="Arial" w:cs="Arial" w:eastAsiaTheme="minorHAnsi"/>
                <w:bCs/>
                <w:color w:val="000000"/>
                <w:sz w:val="22"/>
                <w:szCs w:val="22"/>
              </w:rPr>
              <w:t>Fostering Services Regulations (England) 2011</w:t>
            </w:r>
          </w:p>
        </w:tc>
      </w:tr>
      <w:tr w:rsidRPr="00887956" w:rsidR="00887956" w:rsidTr="003F2E77" w14:paraId="03301828" w14:textId="77777777">
        <w:tc>
          <w:tcPr>
            <w:tcW w:w="2122" w:type="dxa"/>
          </w:tcPr>
          <w:p w:rsidRPr="00887956" w:rsidR="00887956" w:rsidP="00887956" w:rsidRDefault="00887956" w14:paraId="77AA308B"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Prospective Foster Carer</w:t>
            </w:r>
          </w:p>
        </w:tc>
        <w:tc>
          <w:tcPr>
            <w:tcW w:w="4533" w:type="dxa"/>
          </w:tcPr>
          <w:p w:rsidRPr="00887956" w:rsidR="00887956" w:rsidP="00887956" w:rsidRDefault="00887956" w14:paraId="571540CD"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Manage your application to Foster. </w:t>
            </w:r>
          </w:p>
          <w:p w:rsidRPr="00887956" w:rsidR="00887956" w:rsidP="00887956" w:rsidRDefault="00887956" w14:paraId="6563DF7F"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Monitor compliance with the fostering legislation relating to your application.</w:t>
            </w:r>
          </w:p>
          <w:p w:rsidRPr="00887956" w:rsidR="00887956" w:rsidP="00887956" w:rsidRDefault="00887956" w14:paraId="438201F9"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Deliver support to you regarding the application process.</w:t>
            </w:r>
          </w:p>
          <w:p w:rsidRPr="00887956" w:rsidR="00887956" w:rsidP="00887956" w:rsidRDefault="00887956" w14:paraId="6D928A71"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Monitor Equality and Diversity</w:t>
            </w:r>
          </w:p>
          <w:p w:rsidRPr="00887956" w:rsidR="00887956" w:rsidP="00887956" w:rsidRDefault="00887956" w14:paraId="29D5FADA"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lastRenderedPageBreak/>
              <w:t>Ensure we are meeting the needs of the young people we look after.</w:t>
            </w:r>
          </w:p>
          <w:p w:rsidRPr="00887956" w:rsidR="00887956" w:rsidP="00887956" w:rsidRDefault="00887956" w14:paraId="110542F5"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Provide information about our performance and services to our Local Authority customers.</w:t>
            </w:r>
          </w:p>
          <w:p w:rsidRPr="00887956" w:rsidR="00887956" w:rsidP="00887956" w:rsidRDefault="00887956" w14:paraId="11E6689B"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Provide you with ongoing information about your application and arrange appropriate training in accordance with our procedure.</w:t>
            </w:r>
          </w:p>
          <w:p w:rsidRPr="00887956" w:rsidR="00887956" w:rsidP="00887956" w:rsidRDefault="00887956" w14:paraId="4F47AD3E"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that only those prospective families who are able to offer a safe, warm, caring environment while remaining resilient become approved foster carers.</w:t>
            </w:r>
          </w:p>
          <w:p w:rsidRPr="00887956" w:rsidR="00887956" w:rsidP="00887956" w:rsidRDefault="00887956" w14:paraId="0BCE0070" w14:textId="77777777">
            <w:pPr>
              <w:numPr>
                <w:ilvl w:val="0"/>
                <w:numId w:val="14"/>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Conduct surveys in order to monitor and improve our services.</w:t>
            </w:r>
          </w:p>
        </w:tc>
        <w:tc>
          <w:tcPr>
            <w:tcW w:w="3121" w:type="dxa"/>
          </w:tcPr>
          <w:p w:rsidRPr="00887956" w:rsidR="00887956" w:rsidP="00887956" w:rsidRDefault="00887956" w14:paraId="78F38527" w14:textId="77777777">
            <w:pPr>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lastRenderedPageBreak/>
              <w:t>We process your information under a Legal Obligation pursuant to:</w:t>
            </w:r>
          </w:p>
          <w:p w:rsidRPr="00887956" w:rsidR="00887956" w:rsidP="00887956" w:rsidRDefault="00887956" w14:paraId="31481969" w14:textId="77777777">
            <w:pPr>
              <w:spacing w:after="200" w:line="276" w:lineRule="auto"/>
              <w:rPr>
                <w:rFonts w:ascii="Arial" w:hAnsi="Arial" w:cs="Arial" w:eastAsiaTheme="minorHAnsi"/>
                <w:color w:val="000000"/>
                <w:sz w:val="22"/>
                <w:szCs w:val="22"/>
              </w:rPr>
            </w:pPr>
          </w:p>
          <w:p w:rsidRPr="00887956" w:rsidR="00887956" w:rsidP="00887956" w:rsidRDefault="00887956" w14:paraId="3603AEE1"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Service </w:t>
            </w:r>
            <w:r w:rsidRPr="00887956">
              <w:rPr>
                <w:rFonts w:ascii="Arial" w:hAnsi="Arial" w:cs="Arial" w:eastAsiaTheme="minorHAnsi"/>
                <w:color w:val="000000"/>
                <w:sz w:val="22"/>
                <w:szCs w:val="22"/>
              </w:rPr>
              <w:lastRenderedPageBreak/>
              <w:t xml:space="preserve">Regulations (England) 2011 </w:t>
            </w:r>
          </w:p>
          <w:p w:rsidRPr="00887956" w:rsidR="00887956" w:rsidP="00887956" w:rsidRDefault="00887956" w14:paraId="4658D07E"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Children Act 1989 </w:t>
            </w:r>
          </w:p>
          <w:p w:rsidRPr="00887956" w:rsidR="00887956" w:rsidP="00887956" w:rsidRDefault="00887956" w14:paraId="58435B0C"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Care Planning, Placement and Case Review (England) Regulations 2010</w:t>
            </w:r>
          </w:p>
          <w:p w:rsidRPr="00887956" w:rsidR="00887956" w:rsidP="00887956" w:rsidRDefault="00887956" w14:paraId="2B08BD11"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Fostering National minimum standards 2011</w:t>
            </w:r>
          </w:p>
          <w:p w:rsidRPr="00887956" w:rsidR="00887956" w:rsidP="00887956" w:rsidRDefault="00887956" w14:paraId="094A09A0" w14:textId="77777777">
            <w:pPr>
              <w:numPr>
                <w:ilvl w:val="0"/>
                <w:numId w:val="15"/>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Care Planning, Placement and Case Review and Fostering Services (Miscellaneous Amendments) Regulations 2013</w:t>
            </w:r>
          </w:p>
          <w:p w:rsidRPr="00887956" w:rsidR="00887956" w:rsidP="00887956" w:rsidRDefault="00887956" w14:paraId="785FE76F" w14:textId="77777777">
            <w:pPr>
              <w:spacing w:after="200" w:line="276" w:lineRule="auto"/>
              <w:rPr>
                <w:rFonts w:ascii="Arial" w:hAnsi="Arial" w:cs="Arial" w:eastAsiaTheme="minorHAnsi"/>
                <w:color w:val="000000"/>
                <w:sz w:val="22"/>
                <w:szCs w:val="22"/>
              </w:rPr>
            </w:pPr>
          </w:p>
          <w:p w:rsidRPr="00887956" w:rsidR="00887956" w:rsidP="00887956" w:rsidRDefault="00887956" w14:paraId="123E82E4" w14:textId="77777777">
            <w:pPr>
              <w:spacing w:after="200" w:line="276" w:lineRule="auto"/>
              <w:rPr>
                <w:rFonts w:ascii="Arial" w:hAnsi="Arial" w:cs="Arial" w:eastAsiaTheme="minorHAnsi"/>
                <w:b/>
                <w:iCs/>
                <w:sz w:val="22"/>
                <w:szCs w:val="22"/>
                <w:lang w:val="en-GB" w:eastAsia="en-GB"/>
              </w:rPr>
            </w:pPr>
          </w:p>
        </w:tc>
      </w:tr>
      <w:tr w:rsidRPr="00887956" w:rsidR="00887956" w:rsidTr="003F2E77" w14:paraId="202115B7" w14:textId="77777777">
        <w:tc>
          <w:tcPr>
            <w:tcW w:w="2122" w:type="dxa"/>
          </w:tcPr>
          <w:p w:rsidRPr="00887956" w:rsidR="00887956" w:rsidP="00887956" w:rsidRDefault="00887956" w14:paraId="671B7A44"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lastRenderedPageBreak/>
              <w:t>Foster Carers</w:t>
            </w:r>
          </w:p>
        </w:tc>
        <w:tc>
          <w:tcPr>
            <w:tcW w:w="4533" w:type="dxa"/>
          </w:tcPr>
          <w:p w:rsidRPr="00887956" w:rsidR="00887956" w:rsidP="00887956" w:rsidRDefault="00887956" w14:paraId="242E6457"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Manage your approval and asses your continuing fitness to carry out the fostering task with specific regard to the safeguarding of young people.</w:t>
            </w:r>
          </w:p>
          <w:p w:rsidRPr="00887956" w:rsidR="00887956" w:rsidP="00887956" w:rsidRDefault="00887956" w14:paraId="22CC1BB9"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Monitor compliance with the fostering legislation relating to your fostering work.</w:t>
            </w:r>
          </w:p>
          <w:p w:rsidRPr="00887956" w:rsidR="00887956" w:rsidP="00887956" w:rsidRDefault="00887956" w14:paraId="0B5051F1"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Deliver support to you regarding the role.</w:t>
            </w:r>
          </w:p>
          <w:p w:rsidRPr="00887956" w:rsidR="00887956" w:rsidP="00887956" w:rsidRDefault="00887956" w14:paraId="236433D7"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Monitor Equality and Diversity.</w:t>
            </w:r>
          </w:p>
          <w:p w:rsidRPr="00887956" w:rsidR="00887956" w:rsidP="00887956" w:rsidRDefault="00887956" w14:paraId="562575CD"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we are meeting the needs of the young people we look after.</w:t>
            </w:r>
          </w:p>
          <w:p w:rsidRPr="00887956" w:rsidR="00887956" w:rsidP="00887956" w:rsidRDefault="00887956" w14:paraId="76252A3D"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Provide information about our performance and services to our Local Authority customers.</w:t>
            </w:r>
          </w:p>
          <w:p w:rsidRPr="00887956" w:rsidR="00887956" w:rsidP="00887956" w:rsidRDefault="00887956" w14:paraId="0AD24E2A"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Provide you with ongoing information about the agency and arrange appropriate training in accordance with our policies and the regulations.</w:t>
            </w:r>
          </w:p>
          <w:p w:rsidRPr="00887956" w:rsidR="00887956" w:rsidP="00887956" w:rsidRDefault="00887956" w14:paraId="410D593B" w14:textId="77777777">
            <w:pPr>
              <w:numPr>
                <w:ilvl w:val="0"/>
                <w:numId w:val="14"/>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that only those families who are able to offer a safe, warm, caring environment while remaining resilient continue to foster.</w:t>
            </w:r>
          </w:p>
          <w:p w:rsidRPr="00887956" w:rsidR="00887956" w:rsidP="00887956" w:rsidRDefault="00887956" w14:paraId="3824FA36" w14:textId="77777777">
            <w:pPr>
              <w:numPr>
                <w:ilvl w:val="0"/>
                <w:numId w:val="14"/>
              </w:numPr>
              <w:spacing w:after="200" w:line="276" w:lineRule="auto"/>
              <w:contextualSpacing/>
              <w:rPr>
                <w:rFonts w:ascii="Arial" w:hAnsi="Arial" w:cs="Arial" w:eastAsiaTheme="minorHAnsi"/>
                <w:b/>
                <w:iCs/>
                <w:sz w:val="22"/>
                <w:szCs w:val="22"/>
                <w:lang w:val="en-GB" w:eastAsia="en-GB"/>
              </w:rPr>
            </w:pPr>
            <w:r w:rsidRPr="00887956">
              <w:rPr>
                <w:rFonts w:ascii="Arial" w:hAnsi="Arial" w:cs="Arial" w:eastAsiaTheme="minorHAnsi"/>
                <w:color w:val="000000"/>
                <w:sz w:val="22"/>
                <w:szCs w:val="22"/>
              </w:rPr>
              <w:t>Conduct surveys in order to monitor and improve our services.</w:t>
            </w:r>
          </w:p>
        </w:tc>
        <w:tc>
          <w:tcPr>
            <w:tcW w:w="3121" w:type="dxa"/>
          </w:tcPr>
          <w:p w:rsidRPr="00887956" w:rsidR="00887956" w:rsidP="00887956" w:rsidRDefault="00887956" w14:paraId="7D9FB1EB" w14:textId="77777777">
            <w:pPr>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We process your information under a Legal Obligation pursuant to:</w:t>
            </w:r>
          </w:p>
          <w:p w:rsidRPr="00887956" w:rsidR="00887956" w:rsidP="00887956" w:rsidRDefault="00887956" w14:paraId="72798F6F" w14:textId="77777777">
            <w:pPr>
              <w:spacing w:after="200" w:line="276" w:lineRule="auto"/>
              <w:rPr>
                <w:rFonts w:ascii="Arial" w:hAnsi="Arial" w:cs="Arial" w:eastAsiaTheme="minorHAnsi"/>
                <w:color w:val="000000"/>
                <w:sz w:val="22"/>
                <w:szCs w:val="22"/>
              </w:rPr>
            </w:pPr>
          </w:p>
          <w:p w:rsidRPr="00887956" w:rsidR="00887956" w:rsidP="00887956" w:rsidRDefault="00887956" w14:paraId="3C809A53"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Service Regulations (England) 2011 </w:t>
            </w:r>
          </w:p>
          <w:p w:rsidRPr="00887956" w:rsidR="00887956" w:rsidP="00887956" w:rsidRDefault="00887956" w14:paraId="2CAD2584"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Children Act 1989 </w:t>
            </w:r>
          </w:p>
          <w:p w:rsidRPr="00887956" w:rsidR="00887956" w:rsidP="00887956" w:rsidRDefault="00887956" w14:paraId="0984F7BF"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Care Planning, Placement and Case Review (England) Regulations 2010</w:t>
            </w:r>
          </w:p>
          <w:p w:rsidRPr="00887956" w:rsidR="00887956" w:rsidP="00887956" w:rsidRDefault="00887956" w14:paraId="4D21161B"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Fostering National minimum standards 2011</w:t>
            </w:r>
          </w:p>
          <w:p w:rsidRPr="00887956" w:rsidR="00887956" w:rsidP="00887956" w:rsidRDefault="00887956" w14:paraId="0959DABC" w14:textId="77777777">
            <w:pPr>
              <w:numPr>
                <w:ilvl w:val="0"/>
                <w:numId w:val="15"/>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Care Planning, Placement and Case Review and Fostering Services (Miscellaneous Amendments) Regulations 2013</w:t>
            </w:r>
          </w:p>
          <w:p w:rsidRPr="00887956" w:rsidR="00887956" w:rsidP="00887956" w:rsidRDefault="00887956" w14:paraId="5729185D" w14:textId="77777777">
            <w:pPr>
              <w:spacing w:after="200" w:line="276" w:lineRule="auto"/>
              <w:rPr>
                <w:rFonts w:ascii="Arial" w:hAnsi="Arial" w:cs="Arial" w:eastAsiaTheme="minorHAnsi"/>
                <w:color w:val="000000"/>
                <w:sz w:val="22"/>
                <w:szCs w:val="22"/>
              </w:rPr>
            </w:pPr>
          </w:p>
          <w:p w:rsidRPr="00887956" w:rsidR="00887956" w:rsidP="00887956" w:rsidRDefault="00887956" w14:paraId="5E989F38" w14:textId="77777777">
            <w:pPr>
              <w:spacing w:after="200" w:line="276" w:lineRule="auto"/>
              <w:rPr>
                <w:rFonts w:ascii="Arial" w:hAnsi="Arial" w:cs="Arial" w:eastAsiaTheme="minorHAnsi"/>
                <w:b/>
                <w:iCs/>
                <w:sz w:val="22"/>
                <w:szCs w:val="22"/>
                <w:lang w:val="en-GB" w:eastAsia="en-GB"/>
              </w:rPr>
            </w:pPr>
          </w:p>
        </w:tc>
      </w:tr>
      <w:tr w:rsidRPr="00887956" w:rsidR="00887956" w:rsidTr="003F2E77" w14:paraId="58571DC7" w14:textId="77777777">
        <w:tc>
          <w:tcPr>
            <w:tcW w:w="2122" w:type="dxa"/>
          </w:tcPr>
          <w:p w:rsidRPr="00887956" w:rsidR="00887956" w:rsidP="00887956" w:rsidRDefault="00887956" w14:paraId="304AD650"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bCs/>
                <w:iCs/>
                <w:color w:val="000000"/>
                <w:sz w:val="22"/>
                <w:szCs w:val="22"/>
              </w:rPr>
              <w:t xml:space="preserve">Backup Carer / Child Minder / </w:t>
            </w:r>
            <w:r w:rsidRPr="00887956">
              <w:rPr>
                <w:rFonts w:ascii="Arial" w:hAnsi="Arial" w:cs="Arial" w:eastAsiaTheme="minorHAnsi"/>
                <w:b/>
                <w:bCs/>
                <w:iCs/>
                <w:color w:val="000000"/>
                <w:sz w:val="22"/>
                <w:szCs w:val="22"/>
              </w:rPr>
              <w:lastRenderedPageBreak/>
              <w:t>Sitter</w:t>
            </w:r>
          </w:p>
        </w:tc>
        <w:tc>
          <w:tcPr>
            <w:tcW w:w="4533" w:type="dxa"/>
          </w:tcPr>
          <w:p w:rsidRPr="00887956" w:rsidR="00887956" w:rsidP="00887956" w:rsidRDefault="00887956" w14:paraId="420C83D1" w14:textId="77777777">
            <w:pPr>
              <w:numPr>
                <w:ilvl w:val="0"/>
                <w:numId w:val="16"/>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lastRenderedPageBreak/>
              <w:t xml:space="preserve">Manage our foster carers work, with specific regard to the safeguarding of </w:t>
            </w:r>
            <w:r w:rsidRPr="00887956">
              <w:rPr>
                <w:rFonts w:ascii="Arial" w:hAnsi="Arial" w:cs="Arial" w:eastAsiaTheme="minorHAnsi"/>
                <w:color w:val="000000"/>
                <w:sz w:val="22"/>
                <w:szCs w:val="22"/>
              </w:rPr>
              <w:lastRenderedPageBreak/>
              <w:t>young people.</w:t>
            </w:r>
          </w:p>
          <w:p w:rsidRPr="00887956" w:rsidR="00887956" w:rsidP="00887956" w:rsidRDefault="00887956" w14:paraId="7529D113" w14:textId="77777777">
            <w:pPr>
              <w:numPr>
                <w:ilvl w:val="0"/>
                <w:numId w:val="16"/>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Monitor compliance with the fostering legislation relating to safeguarding young people.</w:t>
            </w:r>
          </w:p>
          <w:p w:rsidRPr="00887956" w:rsidR="00887956" w:rsidP="00887956" w:rsidRDefault="00887956" w14:paraId="6046B22C" w14:textId="77777777">
            <w:pPr>
              <w:numPr>
                <w:ilvl w:val="0"/>
                <w:numId w:val="16"/>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Ensure we are meeting the needs of the young people we look after.</w:t>
            </w:r>
          </w:p>
          <w:p w:rsidRPr="00887956" w:rsidR="00887956" w:rsidP="00887956" w:rsidRDefault="00887956" w14:paraId="132E2DF6" w14:textId="77777777">
            <w:pPr>
              <w:numPr>
                <w:ilvl w:val="0"/>
                <w:numId w:val="16"/>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Provide information about our performance and services to our Local Authority customers. </w:t>
            </w:r>
          </w:p>
          <w:p w:rsidRPr="00887956" w:rsidR="00887956" w:rsidP="00887956" w:rsidRDefault="00887956" w14:paraId="6DA5E006" w14:textId="77777777">
            <w:pPr>
              <w:numPr>
                <w:ilvl w:val="0"/>
                <w:numId w:val="16"/>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that only those families who are able to offer a safe, warm, caring environment will have any formal contact with our young people.</w:t>
            </w:r>
          </w:p>
        </w:tc>
        <w:tc>
          <w:tcPr>
            <w:tcW w:w="3121" w:type="dxa"/>
          </w:tcPr>
          <w:p w:rsidRPr="00887956" w:rsidR="00887956" w:rsidP="00887956" w:rsidRDefault="00887956" w14:paraId="0F904616" w14:textId="77777777">
            <w:pPr>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lastRenderedPageBreak/>
              <w:t xml:space="preserve">We process your information under a Legal Obligation </w:t>
            </w:r>
            <w:r w:rsidRPr="00887956">
              <w:rPr>
                <w:rFonts w:ascii="Arial" w:hAnsi="Arial" w:cs="Arial" w:eastAsiaTheme="minorHAnsi"/>
                <w:color w:val="000000"/>
                <w:sz w:val="22"/>
                <w:szCs w:val="22"/>
              </w:rPr>
              <w:lastRenderedPageBreak/>
              <w:t>pursuant to:</w:t>
            </w:r>
          </w:p>
          <w:p w:rsidRPr="00887956" w:rsidR="00887956" w:rsidP="00887956" w:rsidRDefault="00887956" w14:paraId="2CDD6FDE" w14:textId="77777777">
            <w:pPr>
              <w:spacing w:after="200" w:line="276" w:lineRule="auto"/>
              <w:rPr>
                <w:rFonts w:ascii="Arial" w:hAnsi="Arial" w:cs="Arial" w:eastAsiaTheme="minorHAnsi"/>
                <w:color w:val="000000"/>
                <w:sz w:val="22"/>
                <w:szCs w:val="22"/>
              </w:rPr>
            </w:pPr>
          </w:p>
          <w:p w:rsidRPr="00887956" w:rsidR="00887956" w:rsidP="00887956" w:rsidRDefault="00887956" w14:paraId="46196221"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Service Regulations (England) 2011 </w:t>
            </w:r>
          </w:p>
          <w:p w:rsidRPr="00887956" w:rsidR="00887956" w:rsidP="00887956" w:rsidRDefault="00887956" w14:paraId="56D65498"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Children Act 1989 </w:t>
            </w:r>
          </w:p>
          <w:p w:rsidRPr="00887956" w:rsidR="00887956" w:rsidP="00887956" w:rsidRDefault="00887956" w14:paraId="7778256E"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Fostering National minimum standards 2011</w:t>
            </w:r>
          </w:p>
          <w:p w:rsidRPr="00887956" w:rsidR="00887956" w:rsidP="00887956" w:rsidRDefault="00887956" w14:paraId="5740E179" w14:textId="77777777">
            <w:pPr>
              <w:numPr>
                <w:ilvl w:val="0"/>
                <w:numId w:val="15"/>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Care Planning, Placement and Case Review and Fostering Services (Miscellaneous Amendments) Regulations 2013</w:t>
            </w:r>
          </w:p>
          <w:p w:rsidRPr="00887956" w:rsidR="00887956" w:rsidP="00887956" w:rsidRDefault="00887956" w14:paraId="6F16CA2D" w14:textId="77777777">
            <w:pPr>
              <w:spacing w:after="200" w:line="276" w:lineRule="auto"/>
              <w:rPr>
                <w:rFonts w:ascii="Arial" w:hAnsi="Arial" w:cs="Arial" w:eastAsiaTheme="minorHAnsi"/>
                <w:b/>
                <w:iCs/>
                <w:sz w:val="22"/>
                <w:szCs w:val="22"/>
                <w:lang w:val="en-GB" w:eastAsia="en-GB"/>
              </w:rPr>
            </w:pPr>
          </w:p>
        </w:tc>
      </w:tr>
      <w:tr w:rsidRPr="00887956" w:rsidR="00887956" w:rsidTr="003F2E77" w14:paraId="33D3F338" w14:textId="77777777">
        <w:tc>
          <w:tcPr>
            <w:tcW w:w="2122" w:type="dxa"/>
          </w:tcPr>
          <w:p w:rsidRPr="00887956" w:rsidR="00887956" w:rsidP="00887956" w:rsidRDefault="00887956" w14:paraId="211E37D5"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bCs/>
                <w:iCs/>
                <w:color w:val="000000"/>
                <w:sz w:val="22"/>
                <w:szCs w:val="22"/>
              </w:rPr>
              <w:lastRenderedPageBreak/>
              <w:t>Panel members, and Independent assessing Social Workers</w:t>
            </w:r>
          </w:p>
        </w:tc>
        <w:tc>
          <w:tcPr>
            <w:tcW w:w="4533" w:type="dxa"/>
          </w:tcPr>
          <w:p w:rsidRPr="00887956" w:rsidR="00887956" w:rsidP="00887956" w:rsidRDefault="00887956" w14:paraId="1F50A65F" w14:textId="77777777">
            <w:pPr>
              <w:numPr>
                <w:ilvl w:val="0"/>
                <w:numId w:val="17"/>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Contact you in relation to your role. </w:t>
            </w:r>
          </w:p>
          <w:p w:rsidRPr="00887956" w:rsidR="00887956" w:rsidP="00887956" w:rsidRDefault="00887956" w14:paraId="740B42A1" w14:textId="77777777">
            <w:pPr>
              <w:numPr>
                <w:ilvl w:val="0"/>
                <w:numId w:val="17"/>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Deliver tailored training and support.</w:t>
            </w:r>
          </w:p>
          <w:p w:rsidRPr="00887956" w:rsidR="00887956" w:rsidP="00887956" w:rsidRDefault="00887956" w14:paraId="6F081C90" w14:textId="77777777">
            <w:pPr>
              <w:numPr>
                <w:ilvl w:val="0"/>
                <w:numId w:val="17"/>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Monitor Equality and Diversity (the information provided is anonymised and used only for statistical monitoring purposes which help us make improvements).</w:t>
            </w:r>
          </w:p>
          <w:p w:rsidRPr="00887956" w:rsidR="00887956" w:rsidP="00887956" w:rsidRDefault="00887956" w14:paraId="253CA6BE" w14:textId="77777777">
            <w:pPr>
              <w:numPr>
                <w:ilvl w:val="0"/>
                <w:numId w:val="17"/>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we have a quorate Panel Membership.</w:t>
            </w:r>
          </w:p>
          <w:p w:rsidRPr="00887956" w:rsidR="00887956" w:rsidP="00887956" w:rsidRDefault="00887956" w14:paraId="22D58631" w14:textId="60AA48EE">
            <w:pPr>
              <w:numPr>
                <w:ilvl w:val="0"/>
                <w:numId w:val="17"/>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you are a “safe” person to have access to the type of sensitive information you are required to pass judgement on at panel.</w:t>
            </w:r>
          </w:p>
          <w:p w:rsidRPr="00887956" w:rsidR="00887956" w:rsidP="00887956" w:rsidRDefault="00887956" w14:paraId="7489BDFE" w14:textId="7FBCBA02">
            <w:pPr>
              <w:numPr>
                <w:ilvl w:val="0"/>
                <w:numId w:val="17"/>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Be compliant with The Fostering regulations 2011 Reg 20: </w:t>
            </w:r>
            <w:r w:rsidRPr="00887956">
              <w:rPr>
                <w:rFonts w:ascii="Arial" w:hAnsi="Arial" w:cs="Arial" w:eastAsiaTheme="minorHAnsi"/>
                <w:bCs/>
                <w:color w:val="000000"/>
                <w:sz w:val="22"/>
                <w:szCs w:val="22"/>
              </w:rPr>
              <w:t xml:space="preserve">Fitness of workers. </w:t>
            </w:r>
          </w:p>
          <w:p w:rsidRPr="00887956" w:rsidR="00887956" w:rsidP="00887956" w:rsidRDefault="00887956" w14:paraId="634AC251" w14:textId="77777777">
            <w:pPr>
              <w:spacing w:after="200" w:line="276" w:lineRule="auto"/>
              <w:rPr>
                <w:rFonts w:ascii="Arial" w:hAnsi="Arial" w:cs="Arial" w:eastAsiaTheme="minorHAnsi"/>
                <w:b/>
                <w:iCs/>
                <w:sz w:val="22"/>
                <w:szCs w:val="22"/>
                <w:lang w:val="en-GB" w:eastAsia="en-GB"/>
              </w:rPr>
            </w:pPr>
          </w:p>
        </w:tc>
        <w:tc>
          <w:tcPr>
            <w:tcW w:w="3121" w:type="dxa"/>
          </w:tcPr>
          <w:p w:rsidRPr="00887956" w:rsidR="00887956" w:rsidP="00887956" w:rsidRDefault="00887956" w14:paraId="460D7FCE" w14:textId="77777777">
            <w:pPr>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We process your information under a Legal Obligation pursuant to:</w:t>
            </w:r>
          </w:p>
          <w:p w:rsidRPr="00887956" w:rsidR="00887956" w:rsidP="00887956" w:rsidRDefault="00887956" w14:paraId="0EECEEA3" w14:textId="77777777">
            <w:pPr>
              <w:spacing w:after="200" w:line="276" w:lineRule="auto"/>
              <w:rPr>
                <w:rFonts w:ascii="Arial" w:hAnsi="Arial" w:cs="Arial" w:eastAsiaTheme="minorHAnsi"/>
                <w:color w:val="000000"/>
                <w:sz w:val="22"/>
                <w:szCs w:val="22"/>
              </w:rPr>
            </w:pPr>
          </w:p>
          <w:p w:rsidRPr="00887956" w:rsidR="00887956" w:rsidP="00887956" w:rsidRDefault="00887956" w14:paraId="328B8CCD" w14:textId="77777777">
            <w:pPr>
              <w:numPr>
                <w:ilvl w:val="0"/>
                <w:numId w:val="17"/>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Fostering Service Regulations (England) 2011</w:t>
            </w:r>
          </w:p>
          <w:p w:rsidRPr="00887956" w:rsidR="00887956" w:rsidP="00887956" w:rsidRDefault="00887956" w14:paraId="2EA5670C" w14:textId="77777777">
            <w:pPr>
              <w:numPr>
                <w:ilvl w:val="0"/>
                <w:numId w:val="17"/>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Children Act 1989 </w:t>
            </w:r>
          </w:p>
          <w:p w:rsidRPr="00887956" w:rsidR="00887956" w:rsidP="00887956" w:rsidRDefault="00887956" w14:paraId="1A6EF148" w14:textId="77777777">
            <w:pPr>
              <w:numPr>
                <w:ilvl w:val="0"/>
                <w:numId w:val="17"/>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Care Planning Placement and Case Review </w:t>
            </w:r>
          </w:p>
          <w:p w:rsidRPr="00887956" w:rsidR="00887956" w:rsidP="00887956" w:rsidRDefault="00887956" w14:paraId="2D2B1A4B" w14:textId="77777777">
            <w:pPr>
              <w:numPr>
                <w:ilvl w:val="0"/>
                <w:numId w:val="17"/>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National minimum standards </w:t>
            </w:r>
          </w:p>
          <w:p w:rsidRPr="00887956" w:rsidR="00887956" w:rsidP="00887956" w:rsidRDefault="00887956" w14:paraId="699C7F7E" w14:textId="77777777">
            <w:pPr>
              <w:numPr>
                <w:ilvl w:val="0"/>
                <w:numId w:val="17"/>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Care Planning, Placement and Case Review and Fostering Services (Miscellaneous Amendments) Regulations 2013</w:t>
            </w:r>
          </w:p>
        </w:tc>
      </w:tr>
      <w:tr w:rsidRPr="00887956" w:rsidR="00887956" w:rsidTr="003F2E77" w14:paraId="3BD3B3FF" w14:textId="77777777">
        <w:tc>
          <w:tcPr>
            <w:tcW w:w="2122" w:type="dxa"/>
          </w:tcPr>
          <w:p w:rsidRPr="00887956" w:rsidR="00887956" w:rsidP="00887956" w:rsidRDefault="00887956" w14:paraId="65267B24"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bCs/>
                <w:iCs/>
                <w:color w:val="000000"/>
                <w:sz w:val="22"/>
                <w:szCs w:val="22"/>
              </w:rPr>
              <w:t>Sessional staff</w:t>
            </w:r>
          </w:p>
        </w:tc>
        <w:tc>
          <w:tcPr>
            <w:tcW w:w="4533" w:type="dxa"/>
          </w:tcPr>
          <w:p w:rsidRPr="00887956" w:rsidR="00887956" w:rsidP="00887956" w:rsidRDefault="00887956" w14:paraId="104EFF14" w14:textId="77777777">
            <w:pPr>
              <w:numPr>
                <w:ilvl w:val="0"/>
                <w:numId w:val="18"/>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Contact you in relation to your role as a Sessional Worker</w:t>
            </w:r>
          </w:p>
          <w:p w:rsidRPr="00887956" w:rsidR="00887956" w:rsidP="00887956" w:rsidRDefault="00887956" w14:paraId="419C646D" w14:textId="77777777">
            <w:pPr>
              <w:numPr>
                <w:ilvl w:val="0"/>
                <w:numId w:val="18"/>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Deliver tailored training and support</w:t>
            </w:r>
          </w:p>
          <w:p w:rsidRPr="00887956" w:rsidR="00887956" w:rsidP="00887956" w:rsidRDefault="00887956" w14:paraId="27C59259" w14:textId="77777777">
            <w:pPr>
              <w:numPr>
                <w:ilvl w:val="0"/>
                <w:numId w:val="18"/>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Monitor Equality and Diversity (the information provided is anonymised and used only for statistical monitoring purposes which help us make </w:t>
            </w:r>
            <w:r w:rsidRPr="00887956">
              <w:rPr>
                <w:rFonts w:ascii="Arial" w:hAnsi="Arial" w:cs="Arial" w:eastAsiaTheme="minorHAnsi"/>
                <w:color w:val="000000"/>
                <w:sz w:val="22"/>
                <w:szCs w:val="22"/>
              </w:rPr>
              <w:lastRenderedPageBreak/>
              <w:t>improvements).</w:t>
            </w:r>
          </w:p>
          <w:p w:rsidRPr="00887956" w:rsidR="00887956" w:rsidP="00887956" w:rsidRDefault="00887956" w14:paraId="618C379F" w14:textId="77777777">
            <w:pPr>
              <w:numPr>
                <w:ilvl w:val="0"/>
                <w:numId w:val="18"/>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Ensure you are a “safe” person to work with vulnerable young children.</w:t>
            </w:r>
          </w:p>
          <w:p w:rsidRPr="00887956" w:rsidR="00887956" w:rsidP="00887956" w:rsidRDefault="00887956" w14:paraId="5B3EC00D" w14:textId="77777777">
            <w:pPr>
              <w:numPr>
                <w:ilvl w:val="0"/>
                <w:numId w:val="18"/>
              </w:numPr>
              <w:tabs>
                <w:tab w:val="left" w:pos="360"/>
                <w:tab w:val="left" w:pos="720"/>
              </w:tabs>
              <w:autoSpaceDE w:val="0"/>
              <w:autoSpaceDN w:val="0"/>
              <w:adjustRightInd w:val="0"/>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Be compliant with the following regulations:</w:t>
            </w:r>
          </w:p>
          <w:p w:rsidRPr="00887956" w:rsidR="00887956" w:rsidP="00887956" w:rsidRDefault="00887956" w14:paraId="115AA524" w14:textId="3D9AC84A">
            <w:pPr>
              <w:spacing w:after="200" w:line="276" w:lineRule="auto"/>
              <w:ind w:left="360"/>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Services (England) Regulations 2011 Reg </w:t>
            </w:r>
            <w:r w:rsidRPr="00887956" w:rsidR="00F229BA">
              <w:rPr>
                <w:rFonts w:ascii="Arial" w:hAnsi="Arial" w:cs="Arial" w:eastAsiaTheme="minorHAnsi"/>
                <w:color w:val="000000"/>
                <w:sz w:val="22"/>
                <w:szCs w:val="22"/>
              </w:rPr>
              <w:t>20:</w:t>
            </w:r>
            <w:r w:rsidRPr="00887956">
              <w:rPr>
                <w:rFonts w:ascii="Arial" w:hAnsi="Arial" w:cs="Arial" w:eastAsiaTheme="minorHAnsi"/>
                <w:color w:val="000000"/>
                <w:sz w:val="22"/>
                <w:szCs w:val="22"/>
              </w:rPr>
              <w:t xml:space="preserve"> Fitness of workers.</w:t>
            </w:r>
          </w:p>
        </w:tc>
        <w:tc>
          <w:tcPr>
            <w:tcW w:w="3121" w:type="dxa"/>
          </w:tcPr>
          <w:p w:rsidRPr="00887956" w:rsidR="00887956" w:rsidP="00887956" w:rsidRDefault="00887956" w14:paraId="5D7E1790" w14:textId="77777777">
            <w:pPr>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lastRenderedPageBreak/>
              <w:t>We process your information under a Legal Obligation pursuant to:</w:t>
            </w:r>
          </w:p>
          <w:p w:rsidRPr="00887956" w:rsidR="00887956" w:rsidP="00887956" w:rsidRDefault="00887956" w14:paraId="495AE613" w14:textId="77777777">
            <w:pPr>
              <w:spacing w:after="200" w:line="276" w:lineRule="auto"/>
              <w:rPr>
                <w:rFonts w:ascii="Arial" w:hAnsi="Arial" w:cs="Arial" w:eastAsiaTheme="minorHAnsi"/>
                <w:color w:val="000000"/>
                <w:sz w:val="22"/>
                <w:szCs w:val="22"/>
              </w:rPr>
            </w:pPr>
          </w:p>
          <w:p w:rsidRPr="00887956" w:rsidR="00887956" w:rsidP="00887956" w:rsidRDefault="00887956" w14:paraId="3F393CEC"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Service Regulations (England) 2011 </w:t>
            </w:r>
          </w:p>
          <w:p w:rsidRPr="00887956" w:rsidR="00887956" w:rsidP="00887956" w:rsidRDefault="00887956" w14:paraId="11E2F14B"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Children Act 1989 </w:t>
            </w:r>
          </w:p>
          <w:p w:rsidRPr="00887956" w:rsidR="00887956" w:rsidP="00887956" w:rsidRDefault="00887956" w14:paraId="4A4F8FA1"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lastRenderedPageBreak/>
              <w:t>The Fostering National minimum standards 2011</w:t>
            </w:r>
          </w:p>
          <w:p w:rsidRPr="00887956" w:rsidR="00887956" w:rsidP="00887956" w:rsidRDefault="00887956" w14:paraId="6945F4F8" w14:textId="77777777">
            <w:pPr>
              <w:numPr>
                <w:ilvl w:val="0"/>
                <w:numId w:val="15"/>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Care Planning, Placement and Case Review and Fostering Services (Miscellaneous Amendments) Regulations 2013</w:t>
            </w:r>
          </w:p>
        </w:tc>
      </w:tr>
      <w:tr w:rsidRPr="00887956" w:rsidR="00887956" w:rsidTr="003F2E77" w14:paraId="6E6D9A90" w14:textId="77777777">
        <w:tc>
          <w:tcPr>
            <w:tcW w:w="2122" w:type="dxa"/>
          </w:tcPr>
          <w:p w:rsidRPr="00887956" w:rsidR="00887956" w:rsidP="00887956" w:rsidRDefault="00887956" w14:paraId="43AD18AD"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bCs/>
                <w:iCs/>
                <w:color w:val="000000"/>
                <w:sz w:val="22"/>
                <w:szCs w:val="22"/>
              </w:rPr>
              <w:lastRenderedPageBreak/>
              <w:t>Young People and Parents of young people in care (or other family members)</w:t>
            </w:r>
          </w:p>
        </w:tc>
        <w:tc>
          <w:tcPr>
            <w:tcW w:w="4533" w:type="dxa"/>
          </w:tcPr>
          <w:p w:rsidRPr="00887956" w:rsidR="00887956" w:rsidP="00887956" w:rsidRDefault="00887956" w14:paraId="629872EC"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Make sure you or your child are looked after in a safe and secure home.</w:t>
            </w:r>
          </w:p>
          <w:p w:rsidRPr="00887956" w:rsidR="00887956" w:rsidP="00887956" w:rsidRDefault="00887956" w14:paraId="0D7DABEB"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Make sure we are providing the best possible fostering service to you or your child.</w:t>
            </w:r>
          </w:p>
          <w:p w:rsidRPr="00887956" w:rsidR="00887956" w:rsidP="00887956" w:rsidRDefault="00887956" w14:paraId="2939043B"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Document you or your child’s time with us so you have a detailed record for future reference. </w:t>
            </w:r>
          </w:p>
          <w:p w:rsidRPr="00887956" w:rsidR="00887956" w:rsidP="00887956" w:rsidRDefault="00887956" w14:paraId="0B640535"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Deliver support to you or your child regarding your placement. </w:t>
            </w:r>
          </w:p>
          <w:p w:rsidRPr="00887956" w:rsidR="00887956" w:rsidP="00887956" w:rsidRDefault="00887956" w14:paraId="17287775"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Monitor Equality and Diversity.</w:t>
            </w:r>
          </w:p>
          <w:p w:rsidRPr="00887956" w:rsidR="00887956" w:rsidP="00887956" w:rsidRDefault="00887956" w14:paraId="067B75A3"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Ensure we are meeting the needs of all the young people we look after.</w:t>
            </w:r>
          </w:p>
          <w:p w:rsidRPr="00887956" w:rsidR="00887956" w:rsidP="00887956" w:rsidRDefault="00887956" w14:paraId="495C8F2F"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Provide information about our performance and services to your Local Authority so they can maintain their own records alongside our own.</w:t>
            </w:r>
          </w:p>
          <w:p w:rsidRPr="00887956" w:rsidR="00887956" w:rsidP="00887956" w:rsidRDefault="00887956" w14:paraId="7EEDD4EA" w14:textId="77777777">
            <w:pPr>
              <w:numPr>
                <w:ilvl w:val="0"/>
                <w:numId w:val="19"/>
              </w:numPr>
              <w:tabs>
                <w:tab w:val="left" w:pos="360"/>
                <w:tab w:val="left" w:pos="720"/>
              </w:tabs>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Conduct surveys in order to monitor and improve our services.</w:t>
            </w:r>
          </w:p>
        </w:tc>
        <w:tc>
          <w:tcPr>
            <w:tcW w:w="3121" w:type="dxa"/>
          </w:tcPr>
          <w:p w:rsidRPr="00887956" w:rsidR="00887956" w:rsidP="00887956" w:rsidRDefault="00887956" w14:paraId="050E02DB" w14:textId="77777777">
            <w:pPr>
              <w:spacing w:after="200"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We process your information under a Legal Obligation pursuant to:</w:t>
            </w:r>
          </w:p>
          <w:p w:rsidRPr="00887956" w:rsidR="00887956" w:rsidP="00887956" w:rsidRDefault="00887956" w14:paraId="05904A21" w14:textId="77777777">
            <w:pPr>
              <w:spacing w:after="200" w:line="276" w:lineRule="auto"/>
              <w:rPr>
                <w:rFonts w:ascii="Arial" w:hAnsi="Arial" w:cs="Arial" w:eastAsiaTheme="minorHAnsi"/>
                <w:color w:val="000000"/>
                <w:sz w:val="22"/>
                <w:szCs w:val="22"/>
              </w:rPr>
            </w:pPr>
          </w:p>
          <w:p w:rsidRPr="00887956" w:rsidR="00887956" w:rsidP="00887956" w:rsidRDefault="00887956" w14:paraId="0B787ACE"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The Fostering Service Regulations (England) 2011 </w:t>
            </w:r>
          </w:p>
          <w:p w:rsidRPr="00887956" w:rsidR="00887956" w:rsidP="00887956" w:rsidRDefault="00887956" w14:paraId="280BE7C3"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Children Act 1989 </w:t>
            </w:r>
          </w:p>
          <w:p w:rsidRPr="00887956" w:rsidR="00887956" w:rsidP="00887956" w:rsidRDefault="00887956" w14:paraId="6BC6DCC8" w14:textId="77777777">
            <w:pPr>
              <w:numPr>
                <w:ilvl w:val="0"/>
                <w:numId w:val="15"/>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Fostering National minimum standards 2011</w:t>
            </w:r>
          </w:p>
          <w:p w:rsidRPr="00887956" w:rsidR="00887956" w:rsidP="00887956" w:rsidRDefault="00887956" w14:paraId="4710E6A8" w14:textId="77777777">
            <w:pPr>
              <w:numPr>
                <w:ilvl w:val="0"/>
                <w:numId w:val="15"/>
              </w:numPr>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The Care Planning, Placement and Case Review and Fostering Services (Miscellaneous Amendments) Regulations 2013</w:t>
            </w:r>
          </w:p>
        </w:tc>
      </w:tr>
      <w:tr w:rsidRPr="00887956" w:rsidR="00887956" w:rsidTr="003F2E77" w14:paraId="240DCCB4" w14:textId="77777777">
        <w:tc>
          <w:tcPr>
            <w:tcW w:w="2122" w:type="dxa"/>
          </w:tcPr>
          <w:p w:rsidRPr="00887956" w:rsidR="00887956" w:rsidP="00887956" w:rsidRDefault="00887956" w14:paraId="7DCF76DA" w14:textId="77777777">
            <w:pPr>
              <w:spacing w:after="200" w:line="276" w:lineRule="auto"/>
              <w:rPr>
                <w:rFonts w:ascii="Arial" w:hAnsi="Arial" w:cs="Arial" w:eastAsiaTheme="minorHAnsi"/>
                <w:b/>
                <w:iCs/>
                <w:sz w:val="22"/>
                <w:szCs w:val="22"/>
                <w:lang w:val="en-GB" w:eastAsia="en-GB"/>
              </w:rPr>
            </w:pPr>
            <w:r w:rsidRPr="00887956">
              <w:rPr>
                <w:rFonts w:ascii="Arial" w:hAnsi="Arial" w:cs="Arial" w:eastAsiaTheme="minorHAnsi"/>
                <w:b/>
                <w:color w:val="000000" w:themeColor="text1"/>
                <w:sz w:val="22"/>
                <w:szCs w:val="22"/>
                <w:lang w:val="en-GB"/>
              </w:rPr>
              <w:t>Contractors, Suppliers, Partners or Agents. This could include: Doctors, Schools, Dentists and Opticians, LADO, Volunteers, LA Customers: SSW’s, Managers, IRO’s</w:t>
            </w:r>
          </w:p>
        </w:tc>
        <w:tc>
          <w:tcPr>
            <w:tcW w:w="4533" w:type="dxa"/>
          </w:tcPr>
          <w:p w:rsidRPr="00887956" w:rsidR="00887956" w:rsidP="00887956" w:rsidRDefault="00887956" w14:paraId="1B0F82CE" w14:textId="77777777">
            <w:pPr>
              <w:numPr>
                <w:ilvl w:val="0"/>
                <w:numId w:val="20"/>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Suppliers of services may be processing information on our behalf of the agency.</w:t>
            </w:r>
          </w:p>
          <w:p w:rsidRPr="00887956" w:rsidR="00887956" w:rsidP="00887956" w:rsidRDefault="00887956" w14:paraId="3D19EB2F" w14:textId="77777777">
            <w:pPr>
              <w:numPr>
                <w:ilvl w:val="0"/>
                <w:numId w:val="20"/>
              </w:numPr>
              <w:autoSpaceDE w:val="0"/>
              <w:autoSpaceDN w:val="0"/>
              <w:adjustRightInd w:val="0"/>
              <w:spacing w:after="200" w:line="276" w:lineRule="auto"/>
              <w:contextualSpacing/>
              <w:rPr>
                <w:rFonts w:ascii="Arial" w:hAnsi="Arial" w:cs="Arial" w:eastAsiaTheme="minorHAnsi"/>
                <w:color w:val="000000"/>
                <w:sz w:val="22"/>
                <w:szCs w:val="22"/>
              </w:rPr>
            </w:pPr>
            <w:r w:rsidRPr="00887956">
              <w:rPr>
                <w:rFonts w:ascii="Arial" w:hAnsi="Arial" w:cs="Arial" w:eastAsiaTheme="minorHAnsi"/>
                <w:color w:val="000000"/>
                <w:sz w:val="22"/>
                <w:szCs w:val="22"/>
              </w:rPr>
              <w:t>Suppliers may have access to our processing systems.</w:t>
            </w:r>
          </w:p>
          <w:p w:rsidRPr="00887956" w:rsidR="00887956" w:rsidP="00887956" w:rsidRDefault="00887956" w14:paraId="26603574" w14:textId="77777777">
            <w:pPr>
              <w:numPr>
                <w:ilvl w:val="0"/>
                <w:numId w:val="20"/>
              </w:numPr>
              <w:spacing w:after="200" w:line="276" w:lineRule="auto"/>
              <w:contextualSpacing/>
              <w:rPr>
                <w:rFonts w:ascii="Arial" w:hAnsi="Arial" w:cs="Arial" w:eastAsiaTheme="minorHAnsi"/>
                <w:b/>
                <w:iCs/>
                <w:sz w:val="22"/>
                <w:szCs w:val="22"/>
                <w:lang w:val="en-GB" w:eastAsia="en-GB"/>
              </w:rPr>
            </w:pPr>
            <w:r w:rsidRPr="00887956">
              <w:rPr>
                <w:rFonts w:ascii="Arial" w:hAnsi="Arial" w:cs="Arial" w:eastAsiaTheme="minorHAnsi"/>
                <w:color w:val="000000"/>
                <w:sz w:val="22"/>
                <w:szCs w:val="22"/>
              </w:rPr>
              <w:t>Partner agencies may be processing information that the agency controls.</w:t>
            </w:r>
          </w:p>
        </w:tc>
        <w:tc>
          <w:tcPr>
            <w:tcW w:w="3121" w:type="dxa"/>
          </w:tcPr>
          <w:p w:rsidRPr="00887956" w:rsidR="00887956" w:rsidP="00887956" w:rsidRDefault="00887956" w14:paraId="53EF72A3" w14:textId="77777777">
            <w:pPr>
              <w:spacing w:after="200" w:line="276" w:lineRule="auto"/>
              <w:rPr>
                <w:rFonts w:ascii="Arial" w:hAnsi="Arial" w:cs="Arial" w:eastAsiaTheme="minorHAnsi"/>
                <w:iCs/>
                <w:sz w:val="22"/>
                <w:szCs w:val="22"/>
                <w:lang w:val="en-GB" w:eastAsia="en-GB"/>
              </w:rPr>
            </w:pPr>
            <w:r w:rsidRPr="00887956">
              <w:rPr>
                <w:rFonts w:ascii="Arial" w:hAnsi="Arial" w:cs="Arial" w:eastAsiaTheme="minorHAnsi"/>
                <w:iCs/>
                <w:sz w:val="22"/>
                <w:szCs w:val="22"/>
                <w:lang w:val="en-GB" w:eastAsia="en-GB"/>
              </w:rPr>
              <w:t>Legitimate Interest</w:t>
            </w:r>
          </w:p>
        </w:tc>
      </w:tr>
    </w:tbl>
    <w:p w:rsidRPr="00887956" w:rsidR="00887956" w:rsidP="00887956" w:rsidRDefault="00887956" w14:paraId="1854EC4A" w14:textId="77777777">
      <w:pPr>
        <w:spacing w:line="276" w:lineRule="auto"/>
        <w:rPr>
          <w:rFonts w:ascii="Arial" w:hAnsi="Arial" w:cs="Arial" w:eastAsiaTheme="minorHAnsi"/>
          <w:iCs/>
          <w:sz w:val="22"/>
          <w:szCs w:val="22"/>
          <w:lang w:val="en-GB" w:eastAsia="en-GB"/>
        </w:rPr>
      </w:pPr>
    </w:p>
    <w:p w:rsidRPr="00887956" w:rsidR="00887956" w:rsidP="00887956" w:rsidRDefault="00887956" w14:paraId="0CF99772" w14:textId="77777777">
      <w:pPr>
        <w:spacing w:line="276" w:lineRule="auto"/>
        <w:rPr>
          <w:rFonts w:ascii="Arial" w:hAnsi="Arial" w:cs="Arial" w:eastAsiaTheme="minorHAnsi"/>
          <w:iCs/>
          <w:sz w:val="22"/>
          <w:szCs w:val="22"/>
          <w:lang w:val="en-GB" w:eastAsia="en-GB"/>
        </w:rPr>
      </w:pPr>
    </w:p>
    <w:p w:rsidRPr="00887956" w:rsidR="00887956" w:rsidP="00887956" w:rsidRDefault="00887956" w14:paraId="5E33AB9B" w14:textId="77777777">
      <w:pPr>
        <w:spacing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Sharing information</w:t>
      </w:r>
    </w:p>
    <w:p w:rsidRPr="00CE2A59" w:rsidR="00887956" w:rsidP="00887956" w:rsidRDefault="00887956" w14:paraId="7F4B462D" w14:textId="77777777">
      <w:pPr>
        <w:spacing w:line="276" w:lineRule="auto"/>
        <w:rPr>
          <w:rFonts w:ascii="Arial" w:hAnsi="Arial" w:cs="Arial" w:eastAsiaTheme="minorHAnsi"/>
          <w:iCs/>
          <w:sz w:val="22"/>
          <w:szCs w:val="22"/>
          <w:lang w:val="en-GB" w:eastAsia="en-GB"/>
        </w:rPr>
      </w:pPr>
    </w:p>
    <w:p w:rsidRPr="00887956" w:rsidR="00887956" w:rsidP="30DEFE36" w:rsidRDefault="000D234C" w14:paraId="05D029A2" w14:textId="56367269">
      <w:pPr>
        <w:spacing w:line="276" w:lineRule="auto"/>
        <w:rPr>
          <w:rFonts w:ascii="Arial" w:hAnsi="Arial" w:eastAsia="Calibri" w:cs="Arial" w:eastAsiaTheme="minorAscii"/>
          <w:sz w:val="22"/>
          <w:szCs w:val="22"/>
          <w:lang w:val="en-GB" w:eastAsia="en-GB"/>
        </w:rPr>
      </w:pPr>
      <w:r w:rsidRPr="30DEFE36" w:rsidR="000D234C">
        <w:rPr>
          <w:rFonts w:ascii="Arial" w:hAnsi="Arial" w:eastAsia="Calibri" w:cs="Arial" w:eastAsiaTheme="minorAscii"/>
          <w:sz w:val="22"/>
          <w:szCs w:val="22"/>
          <w:lang w:val="en-GB" w:eastAsia="en-GB"/>
        </w:rPr>
        <w:t xml:space="preserve">The information in our website contact forms is managed by a trusted </w:t>
      </w:r>
      <w:proofErr w:type="gramStart"/>
      <w:r w:rsidRPr="30DEFE36" w:rsidR="000D234C">
        <w:rPr>
          <w:rFonts w:ascii="Arial" w:hAnsi="Arial" w:eastAsia="Calibri" w:cs="Arial" w:eastAsiaTheme="minorAscii"/>
          <w:sz w:val="22"/>
          <w:szCs w:val="22"/>
          <w:lang w:val="en-GB" w:eastAsia="en-GB"/>
        </w:rPr>
        <w:t>third party</w:t>
      </w:r>
      <w:proofErr w:type="gramEnd"/>
      <w:r w:rsidRPr="30DEFE36" w:rsidR="000D234C">
        <w:rPr>
          <w:rFonts w:ascii="Arial" w:hAnsi="Arial" w:eastAsia="Calibri" w:cs="Arial" w:eastAsiaTheme="minorAscii"/>
          <w:sz w:val="22"/>
          <w:szCs w:val="22"/>
          <w:lang w:val="en-GB" w:eastAsia="en-GB"/>
        </w:rPr>
        <w:t xml:space="preserve"> supplier. </w:t>
      </w:r>
      <w:r w:rsidRPr="30DEFE36" w:rsidR="00887956">
        <w:rPr>
          <w:rFonts w:ascii="Arial" w:hAnsi="Arial" w:eastAsia="Calibri" w:cs="Arial" w:eastAsiaTheme="minorAscii"/>
          <w:sz w:val="22"/>
          <w:szCs w:val="22"/>
          <w:lang w:val="en-GB" w:eastAsia="en-GB"/>
        </w:rPr>
        <w:t xml:space="preserve">We do not share your information with any </w:t>
      </w:r>
      <w:r w:rsidRPr="30DEFE36" w:rsidR="000D234C">
        <w:rPr>
          <w:rFonts w:ascii="Arial" w:hAnsi="Arial" w:eastAsia="Calibri" w:cs="Arial" w:eastAsiaTheme="minorAscii"/>
          <w:sz w:val="22"/>
          <w:szCs w:val="22"/>
          <w:lang w:val="en-GB" w:eastAsia="en-GB"/>
        </w:rPr>
        <w:t xml:space="preserve">other </w:t>
      </w:r>
      <w:r w:rsidRPr="30DEFE36" w:rsidR="00887956">
        <w:rPr>
          <w:rFonts w:ascii="Arial" w:hAnsi="Arial" w:eastAsia="Calibri" w:cs="Arial" w:eastAsiaTheme="minorAscii"/>
          <w:sz w:val="22"/>
          <w:szCs w:val="22"/>
          <w:lang w:val="en-GB" w:eastAsia="en-GB"/>
        </w:rPr>
        <w:t>third parties unless we are legally obliged to do so under the legal framewor</w:t>
      </w:r>
      <w:r w:rsidRPr="30DEFE36" w:rsidR="00CD4E15">
        <w:rPr>
          <w:rFonts w:ascii="Arial" w:hAnsi="Arial" w:eastAsia="Calibri" w:cs="Arial" w:eastAsiaTheme="minorAscii"/>
          <w:sz w:val="22"/>
          <w:szCs w:val="22"/>
          <w:lang w:val="en-GB" w:eastAsia="en-GB"/>
        </w:rPr>
        <w:t xml:space="preserve">k described within this notice. </w:t>
      </w:r>
      <w:r w:rsidRPr="30DEFE36" w:rsidR="00887956">
        <w:rPr>
          <w:rFonts w:ascii="Arial" w:hAnsi="Arial" w:eastAsia="Calibri" w:cs="Arial" w:eastAsiaTheme="minorAscii"/>
          <w:sz w:val="22"/>
          <w:szCs w:val="22"/>
          <w:lang w:val="en-GB" w:eastAsia="en-GB"/>
        </w:rPr>
        <w:t>We do not share your data with any third parties for marketing purposes.</w:t>
      </w:r>
      <w:r w:rsidRPr="30DEFE36" w:rsidR="00764869">
        <w:rPr>
          <w:rFonts w:ascii="Arial" w:hAnsi="Arial" w:eastAsia="Calibri" w:cs="Arial" w:eastAsiaTheme="minorAscii"/>
          <w:sz w:val="22"/>
          <w:szCs w:val="22"/>
          <w:lang w:val="en-GB" w:eastAsia="en-GB"/>
        </w:rPr>
        <w:t xml:space="preserve">  The only </w:t>
      </w:r>
      <w:r w:rsidRPr="30DEFE36" w:rsidR="6A5C776D">
        <w:rPr>
          <w:rFonts w:ascii="Arial" w:hAnsi="Arial" w:eastAsia="Calibri" w:cs="Arial" w:eastAsiaTheme="minorAscii"/>
          <w:sz w:val="22"/>
          <w:szCs w:val="22"/>
          <w:lang w:val="en-GB" w:eastAsia="en-GB"/>
        </w:rPr>
        <w:t>exception</w:t>
      </w:r>
      <w:r w:rsidRPr="30DEFE36" w:rsidR="00764869">
        <w:rPr>
          <w:rFonts w:ascii="Arial" w:hAnsi="Arial" w:eastAsia="Calibri" w:cs="Arial" w:eastAsiaTheme="minorAscii"/>
          <w:sz w:val="22"/>
          <w:szCs w:val="22"/>
          <w:lang w:val="en-GB" w:eastAsia="en-GB"/>
        </w:rPr>
        <w:t xml:space="preserve"> to the above is when </w:t>
      </w:r>
      <w:r w:rsidRPr="30DEFE36" w:rsidR="00EA175B">
        <w:rPr>
          <w:rFonts w:ascii="Arial" w:hAnsi="Arial" w:eastAsia="Calibri" w:cs="Arial" w:eastAsiaTheme="minorAscii"/>
          <w:sz w:val="22"/>
          <w:szCs w:val="22"/>
          <w:lang w:val="en-GB" w:eastAsia="en-GB"/>
        </w:rPr>
        <w:t>Anchor</w:t>
      </w:r>
      <w:r w:rsidRPr="30DEFE36" w:rsidR="6E396F95">
        <w:rPr>
          <w:rFonts w:ascii="Arial" w:hAnsi="Arial" w:eastAsia="Calibri" w:cs="Arial" w:eastAsiaTheme="minorAscii"/>
          <w:sz w:val="22"/>
          <w:szCs w:val="22"/>
          <w:lang w:val="en-GB" w:eastAsia="en-GB"/>
        </w:rPr>
        <w:t xml:space="preserve"> discharges its duties such as</w:t>
      </w:r>
      <w:r w:rsidRPr="30DEFE36" w:rsidR="00EA175B">
        <w:rPr>
          <w:rFonts w:ascii="Arial" w:hAnsi="Arial" w:eastAsia="Calibri" w:cs="Arial" w:eastAsiaTheme="minorAscii"/>
          <w:sz w:val="22"/>
          <w:szCs w:val="22"/>
          <w:lang w:val="en-GB" w:eastAsia="en-GB"/>
        </w:rPr>
        <w:t xml:space="preserve"> undertak</w:t>
      </w:r>
      <w:r w:rsidRPr="30DEFE36" w:rsidR="2262F397">
        <w:rPr>
          <w:rFonts w:ascii="Arial" w:hAnsi="Arial" w:eastAsia="Calibri" w:cs="Arial" w:eastAsiaTheme="minorAscii"/>
          <w:sz w:val="22"/>
          <w:szCs w:val="22"/>
          <w:lang w:val="en-GB" w:eastAsia="en-GB"/>
        </w:rPr>
        <w:t>ing</w:t>
      </w:r>
      <w:r w:rsidRPr="30DEFE36" w:rsidR="00EA175B">
        <w:rPr>
          <w:rFonts w:ascii="Arial" w:hAnsi="Arial" w:eastAsia="Calibri" w:cs="Arial" w:eastAsiaTheme="minorAscii"/>
          <w:sz w:val="22"/>
          <w:szCs w:val="22"/>
          <w:lang w:val="en-GB" w:eastAsia="en-GB"/>
        </w:rPr>
        <w:t xml:space="preserve"> </w:t>
      </w:r>
      <w:r w:rsidRPr="30DEFE36" w:rsidR="00A37BD0">
        <w:rPr>
          <w:rFonts w:ascii="Arial" w:hAnsi="Arial" w:eastAsia="Calibri" w:cs="Arial" w:eastAsiaTheme="minorAscii"/>
          <w:sz w:val="22"/>
          <w:szCs w:val="22"/>
          <w:lang w:val="en-GB" w:eastAsia="en-GB"/>
        </w:rPr>
        <w:t>w</w:t>
      </w:r>
      <w:r w:rsidRPr="30DEFE36" w:rsidR="00EA175B">
        <w:rPr>
          <w:rFonts w:ascii="Arial" w:hAnsi="Arial" w:eastAsia="Calibri" w:cs="Arial" w:eastAsiaTheme="minorAscii"/>
          <w:sz w:val="22"/>
          <w:szCs w:val="22"/>
          <w:lang w:val="en-GB" w:eastAsia="en-GB"/>
        </w:rPr>
        <w:t xml:space="preserve">elfare </w:t>
      </w:r>
      <w:r w:rsidRPr="30DEFE36" w:rsidR="00F04DEE">
        <w:rPr>
          <w:rFonts w:ascii="Arial" w:hAnsi="Arial" w:eastAsia="Calibri" w:cs="Arial" w:eastAsiaTheme="minorAscii"/>
          <w:sz w:val="22"/>
          <w:szCs w:val="22"/>
          <w:lang w:val="en-GB" w:eastAsia="en-GB"/>
        </w:rPr>
        <w:t xml:space="preserve">for carers, </w:t>
      </w:r>
      <w:r w:rsidRPr="30DEFE36" w:rsidR="004D3724">
        <w:rPr>
          <w:rFonts w:ascii="Arial" w:hAnsi="Arial" w:eastAsia="Calibri" w:cs="Arial" w:eastAsiaTheme="minorAscii"/>
          <w:sz w:val="22"/>
          <w:szCs w:val="22"/>
          <w:lang w:val="en-GB" w:eastAsia="en-GB"/>
        </w:rPr>
        <w:t>children,</w:t>
      </w:r>
      <w:r w:rsidRPr="30DEFE36" w:rsidR="00F04DEE">
        <w:rPr>
          <w:rFonts w:ascii="Arial" w:hAnsi="Arial" w:eastAsia="Calibri" w:cs="Arial" w:eastAsiaTheme="minorAscii"/>
          <w:sz w:val="22"/>
          <w:szCs w:val="22"/>
          <w:lang w:val="en-GB" w:eastAsia="en-GB"/>
        </w:rPr>
        <w:t xml:space="preserve"> and staff</w:t>
      </w:r>
      <w:r w:rsidRPr="30DEFE36" w:rsidR="004D3724">
        <w:rPr>
          <w:rFonts w:ascii="Arial" w:hAnsi="Arial" w:eastAsia="Calibri" w:cs="Arial" w:eastAsiaTheme="minorAscii"/>
          <w:sz w:val="22"/>
          <w:szCs w:val="22"/>
          <w:lang w:val="en-GB" w:eastAsia="en-GB"/>
        </w:rPr>
        <w:t>;</w:t>
      </w:r>
      <w:r w:rsidRPr="30DEFE36" w:rsidR="00346846">
        <w:rPr>
          <w:rFonts w:ascii="Arial" w:hAnsi="Arial" w:eastAsia="Calibri" w:cs="Arial" w:eastAsiaTheme="minorAscii"/>
          <w:sz w:val="22"/>
          <w:szCs w:val="22"/>
          <w:lang w:val="en-GB" w:eastAsia="en-GB"/>
        </w:rPr>
        <w:t xml:space="preserve"> </w:t>
      </w:r>
      <w:r w:rsidRPr="30DEFE36" w:rsidR="0056462F">
        <w:rPr>
          <w:rFonts w:ascii="Arial" w:hAnsi="Arial" w:eastAsia="Calibri" w:cs="Arial" w:eastAsiaTheme="minorAscii"/>
          <w:sz w:val="22"/>
          <w:szCs w:val="22"/>
          <w:lang w:val="en-GB" w:eastAsia="en-GB"/>
        </w:rPr>
        <w:t>under these</w:t>
      </w:r>
      <w:r w:rsidRPr="30DEFE36" w:rsidR="00346846">
        <w:rPr>
          <w:rFonts w:ascii="Arial" w:hAnsi="Arial" w:eastAsia="Calibri" w:cs="Arial" w:eastAsiaTheme="minorAscii"/>
          <w:sz w:val="22"/>
          <w:szCs w:val="22"/>
          <w:lang w:val="en-GB" w:eastAsia="en-GB"/>
        </w:rPr>
        <w:t xml:space="preserve"> circumstances </w:t>
      </w:r>
      <w:r w:rsidRPr="30DEFE36" w:rsidR="005444D0">
        <w:rPr>
          <w:rFonts w:ascii="Arial" w:hAnsi="Arial" w:eastAsia="Calibri" w:cs="Arial" w:eastAsiaTheme="minorAscii"/>
          <w:sz w:val="22"/>
          <w:szCs w:val="22"/>
          <w:lang w:val="en-GB" w:eastAsia="en-GB"/>
        </w:rPr>
        <w:t>Anchor may provide a</w:t>
      </w:r>
      <w:r w:rsidRPr="30DEFE36" w:rsidR="00205AD5">
        <w:rPr>
          <w:rFonts w:ascii="Arial" w:hAnsi="Arial" w:eastAsia="Calibri" w:cs="Arial" w:eastAsiaTheme="minorAscii"/>
          <w:sz w:val="22"/>
          <w:szCs w:val="22"/>
          <w:lang w:val="en-GB" w:eastAsia="en-GB"/>
        </w:rPr>
        <w:t xml:space="preserve"> name a</w:t>
      </w:r>
      <w:r w:rsidRPr="30DEFE36" w:rsidR="005444D0">
        <w:rPr>
          <w:rFonts w:ascii="Arial" w:hAnsi="Arial" w:eastAsia="Calibri" w:cs="Arial" w:eastAsiaTheme="minorAscii"/>
          <w:sz w:val="22"/>
          <w:szCs w:val="22"/>
          <w:lang w:val="en-GB" w:eastAsia="en-GB"/>
        </w:rPr>
        <w:t>n</w:t>
      </w:r>
      <w:r w:rsidRPr="30DEFE36" w:rsidR="00205AD5">
        <w:rPr>
          <w:rFonts w:ascii="Arial" w:hAnsi="Arial" w:eastAsia="Calibri" w:cs="Arial" w:eastAsiaTheme="minorAscii"/>
          <w:sz w:val="22"/>
          <w:szCs w:val="22"/>
          <w:lang w:val="en-GB" w:eastAsia="en-GB"/>
        </w:rPr>
        <w:t>d</w:t>
      </w:r>
      <w:r w:rsidRPr="30DEFE36" w:rsidR="005444D0">
        <w:rPr>
          <w:rFonts w:ascii="Arial" w:hAnsi="Arial" w:eastAsia="Calibri" w:cs="Arial" w:eastAsiaTheme="minorAscii"/>
          <w:sz w:val="22"/>
          <w:szCs w:val="22"/>
          <w:lang w:val="en-GB" w:eastAsia="en-GB"/>
        </w:rPr>
        <w:t xml:space="preserve"> address to </w:t>
      </w:r>
      <w:r w:rsidRPr="30DEFE36" w:rsidR="00257BB9">
        <w:rPr>
          <w:rFonts w:ascii="Arial" w:hAnsi="Arial" w:eastAsia="Calibri" w:cs="Arial" w:eastAsiaTheme="minorAscii"/>
          <w:sz w:val="22"/>
          <w:szCs w:val="22"/>
          <w:lang w:val="en-GB" w:eastAsia="en-GB"/>
        </w:rPr>
        <w:t xml:space="preserve">so that </w:t>
      </w:r>
      <w:r w:rsidRPr="30DEFE36" w:rsidR="0027165E">
        <w:rPr>
          <w:rFonts w:ascii="Arial" w:hAnsi="Arial" w:eastAsia="Calibri" w:cs="Arial" w:eastAsiaTheme="minorAscii"/>
          <w:sz w:val="22"/>
          <w:szCs w:val="22"/>
          <w:lang w:val="en-GB" w:eastAsia="en-GB"/>
        </w:rPr>
        <w:t xml:space="preserve">a welfare card </w:t>
      </w:r>
      <w:r w:rsidRPr="30DEFE36" w:rsidR="00205AD5">
        <w:rPr>
          <w:rFonts w:ascii="Arial" w:hAnsi="Arial" w:eastAsia="Calibri" w:cs="Arial" w:eastAsiaTheme="minorAscii"/>
          <w:sz w:val="22"/>
          <w:szCs w:val="22"/>
          <w:lang w:val="en-GB" w:eastAsia="en-GB"/>
        </w:rPr>
        <w:t>and</w:t>
      </w:r>
      <w:r w:rsidRPr="30DEFE36" w:rsidR="00187E99">
        <w:rPr>
          <w:rFonts w:ascii="Arial" w:hAnsi="Arial" w:eastAsia="Calibri" w:cs="Arial" w:eastAsiaTheme="minorAscii"/>
          <w:sz w:val="22"/>
          <w:szCs w:val="22"/>
          <w:lang w:val="en-GB" w:eastAsia="en-GB"/>
        </w:rPr>
        <w:t>/</w:t>
      </w:r>
      <w:r w:rsidRPr="30DEFE36" w:rsidR="0027165E">
        <w:rPr>
          <w:rFonts w:ascii="Arial" w:hAnsi="Arial" w:eastAsia="Calibri" w:cs="Arial" w:eastAsiaTheme="minorAscii"/>
          <w:sz w:val="22"/>
          <w:szCs w:val="22"/>
          <w:lang w:val="en-GB" w:eastAsia="en-GB"/>
        </w:rPr>
        <w:t>or gift can be delivered.</w:t>
      </w:r>
      <w:r w:rsidRPr="30DEFE36" w:rsidR="007C2BF6">
        <w:rPr>
          <w:rFonts w:ascii="Arial" w:hAnsi="Arial" w:eastAsia="Calibri" w:cs="Arial" w:eastAsiaTheme="minorAscii"/>
          <w:sz w:val="22"/>
          <w:szCs w:val="22"/>
          <w:lang w:val="en-GB" w:eastAsia="en-GB"/>
        </w:rPr>
        <w:t xml:space="preserve">  </w:t>
      </w:r>
    </w:p>
    <w:p w:rsidRPr="00887956" w:rsidR="00887956" w:rsidP="00887956" w:rsidRDefault="00887956" w14:paraId="69A30A72" w14:textId="77777777">
      <w:pPr>
        <w:spacing w:line="276" w:lineRule="auto"/>
        <w:rPr>
          <w:rFonts w:ascii="Arial" w:hAnsi="Arial" w:cs="Arial" w:eastAsiaTheme="minorHAnsi"/>
          <w:iCs/>
          <w:sz w:val="22"/>
          <w:szCs w:val="22"/>
          <w:lang w:val="en-GB" w:eastAsia="en-GB"/>
        </w:rPr>
      </w:pPr>
    </w:p>
    <w:p w:rsidRPr="00887956" w:rsidR="00887956" w:rsidP="00887956" w:rsidRDefault="00887956" w14:paraId="2ED4996C" w14:textId="77777777">
      <w:pPr>
        <w:spacing w:line="276" w:lineRule="auto"/>
        <w:rPr>
          <w:rFonts w:ascii="Arial" w:hAnsi="Arial" w:cs="Arial" w:eastAsiaTheme="minorHAnsi"/>
          <w:b/>
          <w:iCs/>
          <w:sz w:val="22"/>
          <w:szCs w:val="22"/>
          <w:lang w:val="en-GB" w:eastAsia="en-GB"/>
        </w:rPr>
      </w:pPr>
      <w:r w:rsidRPr="00887956">
        <w:rPr>
          <w:rFonts w:ascii="Arial" w:hAnsi="Arial" w:cs="Arial" w:eastAsiaTheme="minorHAnsi"/>
          <w:b/>
          <w:iCs/>
          <w:sz w:val="22"/>
          <w:szCs w:val="22"/>
          <w:lang w:val="en-GB" w:eastAsia="en-GB"/>
        </w:rPr>
        <w:t>Data Processing Locations</w:t>
      </w:r>
    </w:p>
    <w:p w:rsidRPr="00887956" w:rsidR="00887956" w:rsidP="00887956" w:rsidRDefault="00887956" w14:paraId="2D0E8E31" w14:textId="77777777">
      <w:pPr>
        <w:spacing w:line="276" w:lineRule="auto"/>
        <w:rPr>
          <w:rFonts w:ascii="Arial" w:hAnsi="Arial" w:cs="Arial" w:eastAsiaTheme="minorHAnsi"/>
          <w:iCs/>
          <w:sz w:val="22"/>
          <w:szCs w:val="22"/>
          <w:lang w:val="en-GB" w:eastAsia="en-GB"/>
        </w:rPr>
      </w:pPr>
    </w:p>
    <w:p w:rsidRPr="00887956" w:rsidR="00887956" w:rsidP="00887956" w:rsidRDefault="00887956" w14:paraId="2271ABFE" w14:textId="77777777">
      <w:pPr>
        <w:spacing w:line="276" w:lineRule="auto"/>
        <w:rPr>
          <w:rFonts w:ascii="Arial" w:hAnsi="Arial" w:cs="Arial" w:eastAsiaTheme="minorHAnsi"/>
          <w:iCs/>
          <w:sz w:val="22"/>
          <w:szCs w:val="22"/>
          <w:lang w:val="en-GB" w:eastAsia="en-GB"/>
        </w:rPr>
      </w:pPr>
      <w:r w:rsidRPr="00887956">
        <w:rPr>
          <w:rFonts w:ascii="Arial" w:hAnsi="Arial" w:cs="Arial" w:eastAsiaTheme="minorHAnsi"/>
          <w:iCs/>
          <w:sz w:val="22"/>
          <w:szCs w:val="22"/>
          <w:lang w:val="en-GB" w:eastAsia="en-GB"/>
        </w:rPr>
        <w:t>All data is processed within the European Union.</w:t>
      </w:r>
    </w:p>
    <w:p w:rsidRPr="00887956" w:rsidR="00887956" w:rsidP="00887956" w:rsidRDefault="00887956" w14:paraId="7DDFFFF8" w14:textId="77777777">
      <w:pPr>
        <w:spacing w:line="276" w:lineRule="auto"/>
        <w:rPr>
          <w:rFonts w:ascii="Arial" w:hAnsi="Arial" w:cs="Arial" w:eastAsiaTheme="minorHAnsi"/>
          <w:iCs/>
          <w:sz w:val="22"/>
          <w:szCs w:val="22"/>
          <w:lang w:val="en-GB" w:eastAsia="en-GB"/>
        </w:rPr>
      </w:pPr>
    </w:p>
    <w:p w:rsidRPr="00887956" w:rsidR="00887956" w:rsidP="00887956" w:rsidRDefault="00887956" w14:paraId="156BBEFD" w14:textId="77777777">
      <w:pPr>
        <w:autoSpaceDE w:val="0"/>
        <w:autoSpaceDN w:val="0"/>
        <w:adjustRightInd w:val="0"/>
        <w:spacing w:line="276" w:lineRule="auto"/>
        <w:rPr>
          <w:rFonts w:ascii="Arial" w:hAnsi="Arial" w:cs="Arial" w:eastAsiaTheme="minorHAnsi"/>
          <w:b/>
          <w:bCs/>
          <w:color w:val="2A4B7E"/>
          <w:sz w:val="22"/>
          <w:szCs w:val="22"/>
        </w:rPr>
      </w:pPr>
      <w:r w:rsidRPr="00887956">
        <w:rPr>
          <w:rFonts w:ascii="Arial" w:hAnsi="Arial" w:cs="Arial" w:eastAsiaTheme="minorHAnsi"/>
          <w:b/>
          <w:bCs/>
          <w:i/>
          <w:iCs/>
          <w:color w:val="000000"/>
          <w:sz w:val="22"/>
          <w:szCs w:val="22"/>
        </w:rPr>
        <w:t>Contact Us</w:t>
      </w:r>
      <w:r w:rsidRPr="00887956">
        <w:rPr>
          <w:rFonts w:ascii="Arial" w:hAnsi="Arial" w:cs="Arial" w:eastAsiaTheme="minorHAnsi"/>
          <w:b/>
          <w:bCs/>
          <w:color w:val="2A4B7E"/>
          <w:sz w:val="22"/>
          <w:szCs w:val="22"/>
        </w:rPr>
        <w:t xml:space="preserve"> </w:t>
      </w:r>
    </w:p>
    <w:p w:rsidRPr="00887956" w:rsidR="00887956" w:rsidP="00887956" w:rsidRDefault="00887956" w14:paraId="618AA6FB" w14:textId="77777777">
      <w:pPr>
        <w:autoSpaceDE w:val="0"/>
        <w:autoSpaceDN w:val="0"/>
        <w:adjustRightInd w:val="0"/>
        <w:spacing w:line="276" w:lineRule="auto"/>
        <w:rPr>
          <w:rFonts w:ascii="Arial" w:hAnsi="Arial" w:eastAsia="MS Gothic" w:cs="Arial"/>
          <w:color w:val="000000"/>
          <w:sz w:val="22"/>
          <w:szCs w:val="22"/>
        </w:rPr>
      </w:pPr>
      <w:r w:rsidRPr="00887956">
        <w:rPr>
          <w:rFonts w:ascii="Arial" w:hAnsi="Arial" w:cs="Arial" w:eastAsiaTheme="minorHAnsi"/>
          <w:color w:val="000000"/>
          <w:sz w:val="22"/>
          <w:szCs w:val="22"/>
        </w:rPr>
        <w:t xml:space="preserve">If you want to get in touch you can do so online or on the phone – </w:t>
      </w:r>
      <w:hyperlink w:history="1" r:id="rId7">
        <w:r w:rsidRPr="00887956">
          <w:rPr>
            <w:rFonts w:ascii="Arial" w:hAnsi="Arial" w:eastAsia="MS Gothic" w:cs="Arial"/>
            <w:color w:val="0000FF"/>
            <w:sz w:val="22"/>
            <w:szCs w:val="22"/>
            <w:u w:val="single"/>
          </w:rPr>
          <w:t>skillian@anchorfostercare.co.uk</w:t>
        </w:r>
      </w:hyperlink>
      <w:r w:rsidRPr="00887956">
        <w:rPr>
          <w:rFonts w:ascii="Arial" w:hAnsi="Arial" w:eastAsia="MS Gothic" w:cs="Arial"/>
          <w:color w:val="000000"/>
          <w:sz w:val="22"/>
          <w:szCs w:val="22"/>
        </w:rPr>
        <w:t xml:space="preserve"> </w:t>
      </w:r>
      <w:hyperlink w:history="1" r:id="rId8">
        <w:r w:rsidRPr="00887956">
          <w:rPr>
            <w:rFonts w:ascii="Arial" w:hAnsi="Arial" w:eastAsia="MS Gothic" w:cs="Arial"/>
            <w:sz w:val="22"/>
            <w:szCs w:val="22"/>
          </w:rPr>
          <w:t>Tel:01634</w:t>
        </w:r>
      </w:hyperlink>
      <w:r w:rsidRPr="00887956">
        <w:rPr>
          <w:rFonts w:ascii="Arial" w:hAnsi="Arial" w:eastAsia="MS Gothic" w:cs="Arial"/>
          <w:sz w:val="22"/>
          <w:szCs w:val="22"/>
        </w:rPr>
        <w:t xml:space="preserve"> 283140</w:t>
      </w:r>
    </w:p>
    <w:p w:rsidRPr="00887956" w:rsidR="00887956" w:rsidP="00887956" w:rsidRDefault="00887956" w14:paraId="1F34D86E" w14:textId="14B3B28F">
      <w:pPr>
        <w:autoSpaceDE w:val="0"/>
        <w:autoSpaceDN w:val="0"/>
        <w:adjustRightInd w:val="0"/>
        <w:spacing w:line="276" w:lineRule="auto"/>
        <w:rPr>
          <w:rFonts w:ascii="Arial" w:hAnsi="Arial" w:eastAsia="MS Gothic" w:cs="Arial"/>
          <w:color w:val="000000"/>
          <w:sz w:val="22"/>
          <w:szCs w:val="22"/>
        </w:rPr>
      </w:pPr>
      <w:r w:rsidRPr="00887956">
        <w:rPr>
          <w:rFonts w:ascii="Arial" w:hAnsi="Arial" w:cs="Arial" w:eastAsiaTheme="minorHAnsi"/>
          <w:color w:val="000000"/>
          <w:sz w:val="22"/>
          <w:szCs w:val="22"/>
        </w:rPr>
        <w:t>Or Write to us at our Head Office address and we will pass the request on to our DPO.</w:t>
      </w:r>
    </w:p>
    <w:p w:rsidRPr="00887956" w:rsidR="00887956" w:rsidP="72F4A005" w:rsidRDefault="00887956" w14:paraId="495FC75B" w14:textId="77777777" w14:noSpellErr="1">
      <w:pPr>
        <w:autoSpaceDE w:val="0"/>
        <w:autoSpaceDN w:val="0"/>
        <w:adjustRightInd w:val="0"/>
        <w:spacing w:line="276" w:lineRule="auto"/>
        <w:rPr>
          <w:rFonts w:ascii="Arial" w:hAnsi="Arial" w:eastAsia="Calibri" w:cs="Arial" w:eastAsiaTheme="minorAscii"/>
          <w:b w:val="1"/>
          <w:bCs w:val="1"/>
          <w:color w:val="000000"/>
          <w:sz w:val="22"/>
          <w:szCs w:val="22"/>
        </w:rPr>
      </w:pPr>
    </w:p>
    <w:p w:rsidRPr="00887956" w:rsidR="00887956" w:rsidP="72F4A005" w:rsidRDefault="00887956" w14:paraId="7A6FCE43" w14:textId="77777777" w14:noSpellErr="1">
      <w:pPr>
        <w:autoSpaceDE w:val="0"/>
        <w:autoSpaceDN w:val="0"/>
        <w:adjustRightInd w:val="0"/>
        <w:spacing w:line="276" w:lineRule="auto"/>
        <w:rPr>
          <w:rFonts w:ascii="Arial" w:hAnsi="Arial" w:eastAsia="Calibri" w:cs="Arial" w:eastAsiaTheme="minorAscii"/>
          <w:color w:val="000000"/>
          <w:sz w:val="22"/>
          <w:szCs w:val="22"/>
        </w:rPr>
      </w:pPr>
      <w:r w:rsidRPr="72F4A005" w:rsidR="00887956">
        <w:rPr>
          <w:rFonts w:ascii="Arial" w:hAnsi="Arial" w:eastAsia="Calibri" w:cs="Arial" w:eastAsiaTheme="minorAscii"/>
          <w:color w:val="000000" w:themeColor="text1" w:themeTint="FF" w:themeShade="FF"/>
          <w:sz w:val="22"/>
          <w:szCs w:val="22"/>
        </w:rPr>
        <w:t>FTAO</w:t>
      </w:r>
      <w:r w:rsidRPr="72F4A005" w:rsidR="00887956">
        <w:rPr>
          <w:rFonts w:ascii="Arial" w:hAnsi="Arial" w:eastAsia="Calibri" w:cs="Arial" w:eastAsiaTheme="minorAscii"/>
          <w:color w:val="000000" w:themeColor="text1" w:themeTint="FF" w:themeShade="FF"/>
          <w:sz w:val="22"/>
          <w:szCs w:val="22"/>
        </w:rPr>
        <w:t xml:space="preserve"> </w:t>
      </w:r>
    </w:p>
    <w:p w:rsidRPr="00887956" w:rsidR="00887956" w:rsidP="72F4A005" w:rsidRDefault="00887956" w14:paraId="2E48E93C" w14:textId="77777777" w14:noSpellErr="1">
      <w:pPr>
        <w:autoSpaceDE w:val="0"/>
        <w:autoSpaceDN w:val="0"/>
        <w:adjustRightInd w:val="0"/>
        <w:spacing w:line="276" w:lineRule="auto"/>
        <w:rPr>
          <w:rFonts w:ascii="Arial" w:hAnsi="Arial" w:eastAsia="Calibri" w:cs="Arial" w:eastAsiaTheme="minorAscii"/>
          <w:b w:val="1"/>
          <w:bCs w:val="1"/>
          <w:color w:val="000000"/>
          <w:sz w:val="22"/>
          <w:szCs w:val="22"/>
        </w:rPr>
      </w:pPr>
      <w:r w:rsidRPr="72F4A005" w:rsidR="00887956">
        <w:rPr>
          <w:rFonts w:ascii="Arial" w:hAnsi="Arial" w:eastAsia="Calibri" w:cs="Arial" w:eastAsiaTheme="minorAscii"/>
          <w:b w:val="1"/>
          <w:bCs w:val="1"/>
          <w:color w:val="000000" w:themeColor="text1" w:themeTint="FF" w:themeShade="FF"/>
          <w:sz w:val="22"/>
          <w:szCs w:val="22"/>
        </w:rPr>
        <w:t>Sally Killi</w:t>
      </w:r>
      <w:r w:rsidRPr="72F4A005" w:rsidR="00887956">
        <w:rPr>
          <w:rFonts w:ascii="Arial" w:hAnsi="Arial" w:eastAsia="Calibri" w:cs="Arial" w:eastAsiaTheme="minorAscii"/>
          <w:b w:val="1"/>
          <w:bCs w:val="1"/>
          <w:color w:val="000000" w:themeColor="text1" w:themeTint="FF" w:themeShade="FF"/>
          <w:sz w:val="22"/>
          <w:szCs w:val="22"/>
        </w:rPr>
        <w:t>an – Business Support Manager</w:t>
      </w:r>
    </w:p>
    <w:p w:rsidRPr="00887956" w:rsidR="00887956" w:rsidP="00887956" w:rsidRDefault="00887956" w14:paraId="3E28773E" w14:textId="77777777">
      <w:pPr>
        <w:autoSpaceDE w:val="0"/>
        <w:autoSpaceDN w:val="0"/>
        <w:adjustRightInd w:val="0"/>
        <w:spacing w:line="276" w:lineRule="auto"/>
        <w:rPr>
          <w:rFonts w:ascii="Arial" w:hAnsi="Arial" w:cs="Arial" w:eastAsiaTheme="minorHAnsi"/>
          <w:b/>
          <w:bCs/>
          <w:color w:val="000000"/>
          <w:sz w:val="22"/>
          <w:szCs w:val="22"/>
        </w:rPr>
      </w:pPr>
      <w:r w:rsidRPr="72F4A005" w:rsidR="00887956">
        <w:rPr>
          <w:rFonts w:ascii="Arial" w:hAnsi="Arial" w:eastAsia="Calibri" w:cs="Arial" w:eastAsiaTheme="minorAscii"/>
          <w:b w:val="1"/>
          <w:bCs w:val="1"/>
          <w:color w:val="000000" w:themeColor="text1" w:themeTint="FF" w:themeShade="FF"/>
          <w:sz w:val="22"/>
          <w:szCs w:val="22"/>
        </w:rPr>
        <w:t>Anchor Foster Care Services</w:t>
      </w:r>
    </w:p>
    <w:p w:rsidR="401726BE" w:rsidP="72F4A005" w:rsidRDefault="401726BE" w14:paraId="521230FC" w14:textId="6EB26D06">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color w:val="000000" w:themeColor="text1" w:themeTint="FF" w:themeShade="FF"/>
          <w:sz w:val="24"/>
          <w:szCs w:val="24"/>
        </w:rPr>
      </w:pPr>
      <w:r w:rsidRPr="72F4A005" w:rsidR="401726BE">
        <w:rPr>
          <w:rFonts w:ascii="Arial" w:hAnsi="Arial" w:eastAsia="Calibri" w:cs="Arial" w:eastAsiaTheme="minorAscii"/>
          <w:b w:val="1"/>
          <w:bCs w:val="1"/>
          <w:color w:val="000000" w:themeColor="text1" w:themeTint="FF" w:themeShade="FF"/>
          <w:sz w:val="22"/>
          <w:szCs w:val="22"/>
        </w:rPr>
        <w:t xml:space="preserve">69a </w:t>
      </w:r>
      <w:proofErr w:type="spellStart"/>
      <w:r w:rsidRPr="72F4A005" w:rsidR="401726BE">
        <w:rPr>
          <w:rFonts w:ascii="Arial" w:hAnsi="Arial" w:eastAsia="Calibri" w:cs="Arial" w:eastAsiaTheme="minorAscii"/>
          <w:b w:val="1"/>
          <w:bCs w:val="1"/>
          <w:color w:val="000000" w:themeColor="text1" w:themeTint="FF" w:themeShade="FF"/>
          <w:sz w:val="22"/>
          <w:szCs w:val="22"/>
        </w:rPr>
        <w:t>Maidstone</w:t>
      </w:r>
      <w:proofErr w:type="spellEnd"/>
      <w:r w:rsidRPr="72F4A005" w:rsidR="401726BE">
        <w:rPr>
          <w:rFonts w:ascii="Arial" w:hAnsi="Arial" w:eastAsia="Calibri" w:cs="Arial" w:eastAsiaTheme="minorAscii"/>
          <w:b w:val="1"/>
          <w:bCs w:val="1"/>
          <w:color w:val="000000" w:themeColor="text1" w:themeTint="FF" w:themeShade="FF"/>
          <w:sz w:val="22"/>
          <w:szCs w:val="22"/>
        </w:rPr>
        <w:t xml:space="preserve"> road</w:t>
      </w:r>
    </w:p>
    <w:p w:rsidR="401726BE" w:rsidP="72F4A005" w:rsidRDefault="401726BE" w14:paraId="0FB395AD" w14:textId="2CFA83B6">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color w:val="000000" w:themeColor="text1" w:themeTint="FF" w:themeShade="FF"/>
          <w:sz w:val="24"/>
          <w:szCs w:val="24"/>
        </w:rPr>
      </w:pPr>
      <w:r w:rsidRPr="72F4A005" w:rsidR="401726BE">
        <w:rPr>
          <w:rFonts w:ascii="Arial" w:hAnsi="Arial" w:eastAsia="Calibri" w:cs="Arial" w:eastAsiaTheme="minorAscii"/>
          <w:b w:val="1"/>
          <w:bCs w:val="1"/>
          <w:color w:val="000000" w:themeColor="text1" w:themeTint="FF" w:themeShade="FF"/>
          <w:sz w:val="22"/>
          <w:szCs w:val="22"/>
        </w:rPr>
        <w:t>Chatham</w:t>
      </w:r>
    </w:p>
    <w:p w:rsidR="401726BE" w:rsidP="72F4A005" w:rsidRDefault="401726BE" w14:paraId="23A77DE8" w14:textId="02D65A3B">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color w:val="000000" w:themeColor="text1" w:themeTint="FF" w:themeShade="FF"/>
          <w:sz w:val="24"/>
          <w:szCs w:val="24"/>
        </w:rPr>
      </w:pPr>
      <w:r w:rsidRPr="72F4A005" w:rsidR="401726BE">
        <w:rPr>
          <w:rFonts w:ascii="Arial" w:hAnsi="Arial" w:eastAsia="Calibri" w:cs="Arial" w:eastAsiaTheme="minorAscii"/>
          <w:b w:val="1"/>
          <w:bCs w:val="1"/>
          <w:color w:val="000000" w:themeColor="text1" w:themeTint="FF" w:themeShade="FF"/>
          <w:sz w:val="22"/>
          <w:szCs w:val="22"/>
        </w:rPr>
        <w:t>Kent</w:t>
      </w:r>
    </w:p>
    <w:p w:rsidR="401726BE" w:rsidP="72F4A005" w:rsidRDefault="401726BE" w14:paraId="505C2C55" w14:textId="5E37B25D">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color w:val="000000" w:themeColor="text1" w:themeTint="FF" w:themeShade="FF"/>
          <w:sz w:val="24"/>
          <w:szCs w:val="24"/>
        </w:rPr>
      </w:pPr>
      <w:r w:rsidRPr="72F4A005" w:rsidR="401726BE">
        <w:rPr>
          <w:rFonts w:ascii="Arial" w:hAnsi="Arial" w:eastAsia="Calibri" w:cs="Arial" w:eastAsiaTheme="minorAscii"/>
          <w:b w:val="1"/>
          <w:bCs w:val="1"/>
          <w:color w:val="000000" w:themeColor="text1" w:themeTint="FF" w:themeShade="FF"/>
          <w:sz w:val="22"/>
          <w:szCs w:val="22"/>
        </w:rPr>
        <w:t>ME4 6DP</w:t>
      </w:r>
    </w:p>
    <w:p w:rsidRPr="00887956" w:rsidR="00887956" w:rsidP="00887956" w:rsidRDefault="00887956" w14:paraId="61663AA4"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5625C8FD" w14:textId="77777777">
      <w:pPr>
        <w:autoSpaceDE w:val="0"/>
        <w:autoSpaceDN w:val="0"/>
        <w:adjustRightInd w:val="0"/>
        <w:spacing w:line="276" w:lineRule="auto"/>
        <w:rPr>
          <w:rFonts w:ascii="Arial" w:hAnsi="Arial" w:cs="Arial" w:eastAsiaTheme="minorHAnsi"/>
          <w:b/>
          <w:color w:val="000000"/>
          <w:sz w:val="22"/>
          <w:szCs w:val="22"/>
        </w:rPr>
      </w:pPr>
      <w:r w:rsidRPr="00887956">
        <w:rPr>
          <w:rFonts w:ascii="Arial" w:hAnsi="Arial" w:cs="Arial" w:eastAsiaTheme="minorHAnsi"/>
          <w:b/>
          <w:color w:val="000000"/>
          <w:sz w:val="22"/>
          <w:szCs w:val="22"/>
        </w:rPr>
        <w:t>Our DPO Service:</w:t>
      </w:r>
    </w:p>
    <w:p w:rsidRPr="00887956" w:rsidR="00887956" w:rsidP="00887956" w:rsidRDefault="00887956" w14:paraId="029C66E2"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45239ED4" w14:textId="77777777">
      <w:pPr>
        <w:autoSpaceDE w:val="0"/>
        <w:autoSpaceDN w:val="0"/>
        <w:adjustRightInd w:val="0"/>
        <w:rPr>
          <w:rFonts w:ascii="Arial" w:hAnsi="Arial" w:cs="Arial" w:eastAsiaTheme="minorHAnsi"/>
          <w:color w:val="000000"/>
          <w:sz w:val="22"/>
          <w:szCs w:val="22"/>
        </w:rPr>
      </w:pPr>
      <w:r w:rsidRPr="00887956">
        <w:rPr>
          <w:rFonts w:ascii="Arial" w:hAnsi="Arial" w:cs="Arial" w:eastAsiaTheme="minorHAnsi"/>
          <w:color w:val="000000"/>
          <w:sz w:val="22"/>
          <w:szCs w:val="22"/>
        </w:rPr>
        <w:t xml:space="preserve">Guardian Saints </w:t>
      </w:r>
      <w:proofErr w:type="spellStart"/>
      <w:r w:rsidRPr="00887956">
        <w:rPr>
          <w:rFonts w:ascii="Arial" w:hAnsi="Arial" w:cs="Arial" w:eastAsiaTheme="minorHAnsi"/>
          <w:color w:val="000000"/>
          <w:sz w:val="22"/>
          <w:szCs w:val="22"/>
        </w:rPr>
        <w:t>CiC</w:t>
      </w:r>
      <w:proofErr w:type="spellEnd"/>
    </w:p>
    <w:p w:rsidRPr="00887956" w:rsidR="00887956" w:rsidP="00887956" w:rsidRDefault="00887956" w14:paraId="029103BD" w14:textId="77777777">
      <w:pPr>
        <w:autoSpaceDE w:val="0"/>
        <w:autoSpaceDN w:val="0"/>
        <w:adjustRightInd w:val="0"/>
        <w:rPr>
          <w:rFonts w:ascii="Arial" w:hAnsi="Arial" w:cs="Arial" w:eastAsiaTheme="minorHAnsi"/>
          <w:color w:val="000000"/>
          <w:sz w:val="22"/>
          <w:szCs w:val="22"/>
        </w:rPr>
      </w:pPr>
      <w:r w:rsidRPr="00887956">
        <w:rPr>
          <w:rFonts w:ascii="Arial" w:hAnsi="Arial" w:cs="Arial" w:eastAsiaTheme="minorHAnsi"/>
          <w:color w:val="000000"/>
          <w:sz w:val="22"/>
          <w:szCs w:val="22"/>
        </w:rPr>
        <w:t>Eagle House</w:t>
      </w:r>
    </w:p>
    <w:p w:rsidRPr="00887956" w:rsidR="00887956" w:rsidP="00887956" w:rsidRDefault="00887956" w14:paraId="1049102D" w14:textId="77777777">
      <w:pPr>
        <w:autoSpaceDE w:val="0"/>
        <w:autoSpaceDN w:val="0"/>
        <w:adjustRightInd w:val="0"/>
        <w:rPr>
          <w:rFonts w:ascii="Arial" w:hAnsi="Arial" w:cs="Arial" w:eastAsiaTheme="minorHAnsi"/>
          <w:color w:val="000000"/>
          <w:sz w:val="22"/>
          <w:szCs w:val="22"/>
        </w:rPr>
      </w:pPr>
      <w:proofErr w:type="spellStart"/>
      <w:r w:rsidRPr="00887956">
        <w:rPr>
          <w:rFonts w:ascii="Arial" w:hAnsi="Arial" w:cs="Arial" w:eastAsiaTheme="minorHAnsi"/>
          <w:color w:val="000000"/>
          <w:sz w:val="22"/>
          <w:szCs w:val="22"/>
        </w:rPr>
        <w:t>Cranleigh</w:t>
      </w:r>
      <w:proofErr w:type="spellEnd"/>
      <w:r w:rsidRPr="00887956">
        <w:rPr>
          <w:rFonts w:ascii="Arial" w:hAnsi="Arial" w:cs="Arial" w:eastAsiaTheme="minorHAnsi"/>
          <w:color w:val="000000"/>
          <w:sz w:val="22"/>
          <w:szCs w:val="22"/>
        </w:rPr>
        <w:t xml:space="preserve"> Close</w:t>
      </w:r>
    </w:p>
    <w:p w:rsidRPr="00887956" w:rsidR="00887956" w:rsidP="00887956" w:rsidRDefault="00887956" w14:paraId="5DFE4FC3" w14:textId="77777777">
      <w:pPr>
        <w:autoSpaceDE w:val="0"/>
        <w:autoSpaceDN w:val="0"/>
        <w:adjustRightInd w:val="0"/>
        <w:rPr>
          <w:rFonts w:ascii="Arial" w:hAnsi="Arial" w:cs="Arial" w:eastAsiaTheme="minorHAnsi"/>
          <w:color w:val="000000"/>
          <w:sz w:val="22"/>
          <w:szCs w:val="22"/>
        </w:rPr>
      </w:pPr>
      <w:r w:rsidRPr="00887956">
        <w:rPr>
          <w:rFonts w:ascii="Arial" w:hAnsi="Arial" w:cs="Arial" w:eastAsiaTheme="minorHAnsi"/>
          <w:color w:val="000000"/>
          <w:sz w:val="22"/>
          <w:szCs w:val="22"/>
        </w:rPr>
        <w:t>South Croydon</w:t>
      </w:r>
    </w:p>
    <w:p w:rsidRPr="00887956" w:rsidR="00887956" w:rsidP="00887956" w:rsidRDefault="00887956" w14:paraId="0046CC47" w14:textId="77777777">
      <w:pPr>
        <w:autoSpaceDE w:val="0"/>
        <w:autoSpaceDN w:val="0"/>
        <w:adjustRightInd w:val="0"/>
        <w:rPr>
          <w:rFonts w:ascii="Arial" w:hAnsi="Arial" w:cs="Arial" w:eastAsiaTheme="minorHAnsi"/>
          <w:color w:val="000000"/>
          <w:sz w:val="22"/>
          <w:szCs w:val="22"/>
        </w:rPr>
      </w:pPr>
      <w:r w:rsidRPr="00887956">
        <w:rPr>
          <w:rFonts w:ascii="Arial" w:hAnsi="Arial" w:cs="Arial" w:eastAsiaTheme="minorHAnsi"/>
          <w:color w:val="000000"/>
          <w:sz w:val="22"/>
          <w:szCs w:val="22"/>
        </w:rPr>
        <w:t>Surry</w:t>
      </w:r>
    </w:p>
    <w:p w:rsidRPr="00887956" w:rsidR="00887956" w:rsidP="00887956" w:rsidRDefault="00887956" w14:paraId="37176A81" w14:textId="77777777">
      <w:pPr>
        <w:autoSpaceDE w:val="0"/>
        <w:autoSpaceDN w:val="0"/>
        <w:adjustRightInd w:val="0"/>
        <w:rPr>
          <w:rFonts w:ascii="Arial" w:hAnsi="Arial" w:cs="Arial" w:eastAsiaTheme="minorHAnsi"/>
          <w:color w:val="000000"/>
          <w:sz w:val="22"/>
          <w:szCs w:val="22"/>
        </w:rPr>
      </w:pPr>
      <w:r w:rsidRPr="00887956">
        <w:rPr>
          <w:rFonts w:ascii="Arial" w:hAnsi="Arial" w:cs="Arial" w:eastAsiaTheme="minorHAnsi"/>
          <w:color w:val="000000"/>
          <w:sz w:val="22"/>
          <w:szCs w:val="22"/>
        </w:rPr>
        <w:t>CR2 9LH</w:t>
      </w:r>
    </w:p>
    <w:p w:rsidRPr="00887956" w:rsidR="00887956" w:rsidP="00887956" w:rsidRDefault="00887956" w14:paraId="185D9EE0" w14:textId="77777777">
      <w:pPr>
        <w:autoSpaceDE w:val="0"/>
        <w:autoSpaceDN w:val="0"/>
        <w:adjustRightInd w:val="0"/>
        <w:rPr>
          <w:rFonts w:ascii="Arial" w:hAnsi="Arial" w:cs="Arial" w:eastAsiaTheme="minorHAnsi"/>
          <w:color w:val="000000"/>
          <w:sz w:val="22"/>
          <w:szCs w:val="22"/>
        </w:rPr>
      </w:pPr>
    </w:p>
    <w:p w:rsidRPr="00887956" w:rsidR="00887956" w:rsidP="00887956" w:rsidRDefault="00887956" w14:paraId="5AA4A83A"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79D6A364"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We always strive to meet the highest standards when collecting and using personal information. We take any complaints we receive seriously. We encourage people to bring it to our attention if they think that our collection or use of information is unfair, misleading, inaccurate or inappropriate.</w:t>
      </w:r>
    </w:p>
    <w:p w:rsidRPr="00887956" w:rsidR="00887956" w:rsidP="00887956" w:rsidRDefault="00887956" w14:paraId="3A4729DE" w14:textId="77777777">
      <w:pPr>
        <w:autoSpaceDE w:val="0"/>
        <w:autoSpaceDN w:val="0"/>
        <w:adjustRightInd w:val="0"/>
        <w:spacing w:line="276" w:lineRule="auto"/>
        <w:rPr>
          <w:rFonts w:ascii="Arial" w:hAnsi="Arial" w:cs="Arial" w:eastAsiaTheme="minorHAnsi"/>
          <w:color w:val="000000"/>
          <w:sz w:val="22"/>
          <w:szCs w:val="22"/>
        </w:rPr>
      </w:pPr>
    </w:p>
    <w:p w:rsidRPr="00887956" w:rsidR="00887956" w:rsidP="00887956" w:rsidRDefault="00887956" w14:paraId="571DEAE9" w14:textId="77777777">
      <w:pPr>
        <w:autoSpaceDE w:val="0"/>
        <w:autoSpaceDN w:val="0"/>
        <w:adjustRightInd w:val="0"/>
        <w:spacing w:line="276" w:lineRule="auto"/>
        <w:rPr>
          <w:rFonts w:ascii="Arial" w:hAnsi="Arial" w:cs="Arial" w:eastAsiaTheme="minorHAnsi"/>
          <w:color w:val="000000"/>
          <w:sz w:val="22"/>
          <w:szCs w:val="22"/>
        </w:rPr>
      </w:pPr>
      <w:r w:rsidRPr="00887956">
        <w:rPr>
          <w:rFonts w:ascii="Arial" w:hAnsi="Arial" w:cs="Arial" w:eastAsiaTheme="minorHAnsi"/>
          <w:color w:val="000000"/>
          <w:sz w:val="22"/>
          <w:szCs w:val="22"/>
        </w:rPr>
        <w:t>If you remain unhappy with our response to your complaint you have the right to complain to the Information Commissioners Office by writing to:</w:t>
      </w:r>
    </w:p>
    <w:p w:rsidRPr="00887956" w:rsidR="00887956" w:rsidP="00887956" w:rsidRDefault="00887956" w14:paraId="31C9CE81" w14:textId="77777777">
      <w:pPr>
        <w:autoSpaceDE w:val="0"/>
        <w:autoSpaceDN w:val="0"/>
        <w:adjustRightInd w:val="0"/>
        <w:spacing w:line="276" w:lineRule="auto"/>
        <w:rPr>
          <w:rFonts w:ascii="Arial" w:hAnsi="Arial" w:cs="Arial" w:eastAsiaTheme="minorHAnsi"/>
          <w:color w:val="000000"/>
          <w:sz w:val="22"/>
          <w:szCs w:val="22"/>
        </w:rPr>
      </w:pPr>
    </w:p>
    <w:p w:rsidR="003D12D6" w:rsidP="00887956" w:rsidRDefault="00887956" w14:paraId="61BAB2AE" w14:textId="77777777">
      <w:pPr>
        <w:spacing w:line="276" w:lineRule="auto"/>
        <w:rPr>
          <w:rFonts w:ascii="Arial" w:hAnsi="Arial" w:eastAsia="MS Gothic" w:cs="Arial"/>
          <w:b/>
          <w:color w:val="000000"/>
          <w:sz w:val="22"/>
          <w:szCs w:val="22"/>
        </w:rPr>
      </w:pPr>
      <w:r w:rsidRPr="00887956">
        <w:rPr>
          <w:rFonts w:ascii="Arial" w:hAnsi="Arial" w:cs="Arial" w:eastAsiaTheme="minorHAnsi"/>
          <w:b/>
          <w:color w:val="000000"/>
          <w:sz w:val="22"/>
          <w:szCs w:val="22"/>
        </w:rPr>
        <w:t>Information Commissioner’s Office</w:t>
      </w:r>
      <w:r w:rsidRPr="00887956">
        <w:rPr>
          <w:rFonts w:ascii="Arial" w:hAnsi="Arial" w:eastAsia="MS Gothic" w:cs="Arial"/>
          <w:b/>
          <w:color w:val="000000"/>
          <w:sz w:val="22"/>
          <w:szCs w:val="22"/>
        </w:rPr>
        <w:t>,</w:t>
      </w:r>
    </w:p>
    <w:p w:rsidR="003D12D6" w:rsidP="00887956" w:rsidRDefault="00887956" w14:paraId="20FB8165" w14:textId="17F03F99">
      <w:pPr>
        <w:spacing w:line="276" w:lineRule="auto"/>
        <w:rPr>
          <w:rFonts w:ascii="Arial" w:hAnsi="Arial" w:cs="Arial" w:eastAsiaTheme="minorHAnsi"/>
          <w:b/>
          <w:color w:val="000000"/>
          <w:sz w:val="22"/>
          <w:szCs w:val="22"/>
        </w:rPr>
      </w:pPr>
      <w:r w:rsidRPr="00887956">
        <w:rPr>
          <w:rFonts w:ascii="Arial" w:hAnsi="Arial" w:cs="Arial" w:eastAsiaTheme="minorHAnsi"/>
          <w:b/>
          <w:color w:val="000000"/>
          <w:sz w:val="22"/>
          <w:szCs w:val="22"/>
        </w:rPr>
        <w:t xml:space="preserve">Wycliffe House, </w:t>
      </w:r>
    </w:p>
    <w:p w:rsidR="003D12D6" w:rsidP="00887956" w:rsidRDefault="00887956" w14:paraId="690B05E5" w14:textId="77777777">
      <w:pPr>
        <w:spacing w:line="276" w:lineRule="auto"/>
        <w:rPr>
          <w:rFonts w:ascii="Arial" w:hAnsi="Arial" w:cs="Arial" w:eastAsiaTheme="minorHAnsi"/>
          <w:b/>
          <w:color w:val="000000"/>
          <w:sz w:val="22"/>
          <w:szCs w:val="22"/>
        </w:rPr>
      </w:pPr>
      <w:r w:rsidRPr="00887956">
        <w:rPr>
          <w:rFonts w:ascii="Arial" w:hAnsi="Arial" w:cs="Arial" w:eastAsiaTheme="minorHAnsi"/>
          <w:b/>
          <w:color w:val="000000"/>
          <w:sz w:val="22"/>
          <w:szCs w:val="22"/>
        </w:rPr>
        <w:t xml:space="preserve">Water Lane, </w:t>
      </w:r>
    </w:p>
    <w:p w:rsidR="003D12D6" w:rsidP="00887956" w:rsidRDefault="00887956" w14:paraId="54D8FA55" w14:textId="77777777">
      <w:pPr>
        <w:spacing w:line="276" w:lineRule="auto"/>
        <w:rPr>
          <w:rFonts w:ascii="Arial" w:hAnsi="Arial" w:cs="Arial" w:eastAsiaTheme="minorHAnsi"/>
          <w:b/>
          <w:color w:val="000000"/>
          <w:sz w:val="22"/>
          <w:szCs w:val="22"/>
        </w:rPr>
      </w:pPr>
      <w:proofErr w:type="spellStart"/>
      <w:r w:rsidRPr="00887956">
        <w:rPr>
          <w:rFonts w:ascii="Arial" w:hAnsi="Arial" w:cs="Arial" w:eastAsiaTheme="minorHAnsi"/>
          <w:b/>
          <w:color w:val="000000"/>
          <w:sz w:val="22"/>
          <w:szCs w:val="22"/>
        </w:rPr>
        <w:t>Wilmslow</w:t>
      </w:r>
      <w:proofErr w:type="spellEnd"/>
      <w:r w:rsidRPr="00887956">
        <w:rPr>
          <w:rFonts w:ascii="Arial" w:hAnsi="Arial" w:cs="Arial" w:eastAsiaTheme="minorHAnsi"/>
          <w:b/>
          <w:color w:val="000000"/>
          <w:sz w:val="22"/>
          <w:szCs w:val="22"/>
        </w:rPr>
        <w:t>,</w:t>
      </w:r>
    </w:p>
    <w:p w:rsidR="003D12D6" w:rsidP="00887956" w:rsidRDefault="00887956" w14:paraId="17974AA3" w14:textId="66E91C51">
      <w:pPr>
        <w:spacing w:line="276" w:lineRule="auto"/>
        <w:rPr>
          <w:rFonts w:ascii="Arial" w:hAnsi="Arial" w:cs="Arial" w:eastAsiaTheme="minorHAnsi"/>
          <w:b/>
          <w:color w:val="000000"/>
          <w:sz w:val="22"/>
          <w:szCs w:val="22"/>
        </w:rPr>
      </w:pPr>
      <w:r w:rsidRPr="00887956">
        <w:rPr>
          <w:rFonts w:ascii="Arial" w:hAnsi="Arial" w:cs="Arial" w:eastAsiaTheme="minorHAnsi"/>
          <w:b/>
          <w:color w:val="000000"/>
          <w:sz w:val="22"/>
          <w:szCs w:val="22"/>
        </w:rPr>
        <w:t xml:space="preserve">Cheshire, </w:t>
      </w:r>
    </w:p>
    <w:p w:rsidRPr="003D12D6" w:rsidR="00887956" w:rsidP="003D12D6" w:rsidRDefault="003D12D6" w14:paraId="7EBD3288" w14:textId="77FC866D">
      <w:pPr>
        <w:spacing w:line="276" w:lineRule="auto"/>
        <w:rPr>
          <w:rFonts w:ascii="Arial" w:hAnsi="Arial" w:cs="Arial" w:eastAsiaTheme="minorHAnsi"/>
          <w:b/>
          <w:iCs/>
          <w:sz w:val="22"/>
          <w:szCs w:val="22"/>
          <w:lang w:val="en-GB" w:eastAsia="en-GB"/>
        </w:rPr>
      </w:pPr>
      <w:r>
        <w:rPr>
          <w:rFonts w:ascii="Arial" w:hAnsi="Arial" w:cs="Arial" w:eastAsiaTheme="minorHAnsi"/>
          <w:b/>
          <w:color w:val="000000"/>
          <w:sz w:val="22"/>
          <w:szCs w:val="22"/>
        </w:rPr>
        <w:t>SK9 5AF</w:t>
      </w:r>
    </w:p>
    <w:sectPr w:rsidRPr="003D12D6" w:rsidR="00887956" w:rsidSect="0040031A">
      <w:headerReference w:type="default" r:id="rId9"/>
      <w:footerReference w:type="even" r:id="rId10"/>
      <w:footerReference w:type="default" r:id="rId11"/>
      <w:pgSz w:w="11906" w:h="16838" w:orient="portrait"/>
      <w:pgMar w:top="1440" w:right="56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28E5" w:rsidP="00C51CCF" w:rsidRDefault="00D328E5" w14:paraId="40FF4B8F" w14:textId="77777777">
      <w:r>
        <w:separator/>
      </w:r>
    </w:p>
  </w:endnote>
  <w:endnote w:type="continuationSeparator" w:id="0">
    <w:p w:rsidR="00D328E5" w:rsidP="00C51CCF" w:rsidRDefault="00D328E5" w14:paraId="0680B378" w14:textId="77777777">
      <w:r>
        <w:continuationSeparator/>
      </w:r>
    </w:p>
  </w:endnote>
  <w:endnote w:type="continuationNotice" w:id="1">
    <w:p w:rsidR="00D328E5" w:rsidRDefault="00D328E5" w14:paraId="319049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645" w:rsidRDefault="002F1A59" w14:paraId="6B06F7B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3645" w:rsidRDefault="00D328E5" w14:paraId="0559717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645" w:rsidRDefault="002F1A59" w14:paraId="028FD20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A90">
      <w:rPr>
        <w:rStyle w:val="PageNumber"/>
        <w:noProof/>
      </w:rPr>
      <w:t>4</w:t>
    </w:r>
    <w:r>
      <w:rPr>
        <w:rStyle w:val="PageNumber"/>
      </w:rPr>
      <w:fldChar w:fldCharType="end"/>
    </w:r>
  </w:p>
  <w:p w:rsidRPr="009B3873" w:rsidR="00AB3645" w:rsidP="00FB2CC7" w:rsidRDefault="00D428B0" w14:paraId="627A36C7" w14:textId="549A1D85">
    <w:pPr>
      <w:pStyle w:val="Footer"/>
      <w:ind w:right="360"/>
      <w:rPr>
        <w:rFonts w:ascii="Arial" w:hAnsi="Arial" w:cs="Arial"/>
        <w:sz w:val="20"/>
        <w:szCs w:val="20"/>
      </w:rPr>
    </w:pPr>
    <w:r>
      <w:rPr>
        <w:rFonts w:ascii="Arial" w:hAnsi="Arial" w:cs="Arial"/>
        <w:sz w:val="20"/>
        <w:szCs w:val="20"/>
      </w:rPr>
      <w:t>Privacy Notice DPA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28E5" w:rsidP="00C51CCF" w:rsidRDefault="00D328E5" w14:paraId="14F7AE7B" w14:textId="77777777">
      <w:r>
        <w:separator/>
      </w:r>
    </w:p>
  </w:footnote>
  <w:footnote w:type="continuationSeparator" w:id="0">
    <w:p w:rsidR="00D328E5" w:rsidP="00C51CCF" w:rsidRDefault="00D328E5" w14:paraId="3A729683" w14:textId="77777777">
      <w:r>
        <w:continuationSeparator/>
      </w:r>
    </w:p>
  </w:footnote>
  <w:footnote w:type="continuationNotice" w:id="1">
    <w:p w:rsidR="00D328E5" w:rsidRDefault="00D328E5" w14:paraId="2EED421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51CCF" w:rsidR="00C51CCF" w:rsidP="00E3281D" w:rsidRDefault="00526373" w14:paraId="67F31FAC" w14:textId="4B676A4B">
    <w:pPr>
      <w:widowControl w:val="0"/>
      <w:kinsoku w:val="0"/>
      <w:overflowPunct w:val="0"/>
      <w:autoSpaceDE w:val="0"/>
      <w:autoSpaceDN w:val="0"/>
      <w:adjustRightInd w:val="0"/>
      <w:spacing w:line="246" w:lineRule="exact"/>
      <w:ind w:left="20"/>
      <w:rPr>
        <w:rFonts w:ascii="Arial" w:hAnsi="Arial" w:cs="Arial"/>
        <w:sz w:val="22"/>
        <w:szCs w:val="22"/>
        <w:lang w:val="en-GB" w:eastAsia="en-GB"/>
      </w:rPr>
    </w:pPr>
    <w:r>
      <w:rPr>
        <w:rFonts w:ascii="Arial" w:hAnsi="Arial" w:cs="Arial"/>
        <w:b/>
        <w:bCs/>
        <w:spacing w:val="-1"/>
        <w:sz w:val="22"/>
        <w:szCs w:val="22"/>
        <w:lang w:val="en-GB" w:eastAsia="en-GB"/>
      </w:rPr>
      <w:t>09/11/2020</w:t>
    </w:r>
    <w:r w:rsidR="00E3281D">
      <w:rPr>
        <w:rFonts w:ascii="Arial" w:hAnsi="Arial" w:cs="Arial"/>
        <w:b/>
        <w:bCs/>
        <w:spacing w:val="-1"/>
        <w:sz w:val="22"/>
        <w:szCs w:val="22"/>
        <w:lang w:val="en-GB" w:eastAsia="en-GB"/>
      </w:rPr>
      <w:t xml:space="preserve">                               </w:t>
    </w:r>
    <w:r w:rsidRPr="00C51CCF" w:rsidR="00C51CCF">
      <w:rPr>
        <w:rFonts w:ascii="Arial" w:hAnsi="Arial" w:cs="Arial"/>
        <w:b/>
        <w:bCs/>
        <w:spacing w:val="-1"/>
        <w:sz w:val="22"/>
        <w:szCs w:val="22"/>
        <w:lang w:val="en-GB" w:eastAsia="en-GB"/>
      </w:rPr>
      <w:t>POLICIES</w:t>
    </w:r>
    <w:r w:rsidRPr="00C51CCF" w:rsidR="00C51CCF">
      <w:rPr>
        <w:rFonts w:ascii="Arial" w:hAnsi="Arial" w:cs="Arial"/>
        <w:b/>
        <w:bCs/>
        <w:spacing w:val="2"/>
        <w:sz w:val="22"/>
        <w:szCs w:val="22"/>
        <w:lang w:val="en-GB" w:eastAsia="en-GB"/>
      </w:rPr>
      <w:t xml:space="preserve"> </w:t>
    </w:r>
    <w:r w:rsidRPr="00C51CCF" w:rsidR="00C51CCF">
      <w:rPr>
        <w:rFonts w:ascii="Arial" w:hAnsi="Arial" w:cs="Arial"/>
        <w:b/>
        <w:bCs/>
        <w:spacing w:val="-3"/>
        <w:sz w:val="22"/>
        <w:szCs w:val="22"/>
        <w:lang w:val="en-GB" w:eastAsia="en-GB"/>
      </w:rPr>
      <w:t>AND</w:t>
    </w:r>
    <w:r w:rsidRPr="00C51CCF" w:rsidR="00C51CCF">
      <w:rPr>
        <w:rFonts w:ascii="Arial" w:hAnsi="Arial" w:cs="Arial"/>
        <w:b/>
        <w:bCs/>
        <w:sz w:val="22"/>
        <w:szCs w:val="22"/>
        <w:lang w:val="en-GB" w:eastAsia="en-GB"/>
      </w:rPr>
      <w:t xml:space="preserve"> </w:t>
    </w:r>
    <w:r w:rsidRPr="00C51CCF" w:rsidR="00C51CCF">
      <w:rPr>
        <w:rFonts w:ascii="Arial" w:hAnsi="Arial" w:cs="Arial"/>
        <w:b/>
        <w:bCs/>
        <w:spacing w:val="-2"/>
        <w:sz w:val="22"/>
        <w:szCs w:val="22"/>
        <w:lang w:val="en-GB" w:eastAsia="en-GB"/>
      </w:rPr>
      <w:t>PROCEDURES</w:t>
    </w:r>
  </w:p>
  <w:p w:rsidR="00C51CCF" w:rsidP="00C51CCF" w:rsidRDefault="00C51CCF" w14:paraId="7512F41B" w14:textId="77777777">
    <w:pPr>
      <w:pStyle w:val="Header"/>
      <w:jc w:val="center"/>
    </w:pPr>
    <w:r w:rsidR="30DEFE36">
      <w:rPr/>
      <w:t xml:space="preserve">                                                                                                                   </w:t>
    </w:r>
    <w:r w:rsidR="30DEFE36">
      <w:drawing>
        <wp:inline wp14:editId="419F0951" wp14:anchorId="56B32625">
          <wp:extent cx="1367790" cy="652145"/>
          <wp:effectExtent l="0" t="0" r="381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934ae5bd82d45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7790" cy="652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5C257A2"/>
    <w:lvl w:ilvl="0" w:tplc="00000065">
      <w:start w:val="1"/>
      <w:numFmt w:val="bullet"/>
      <w:lvlText w:val="•"/>
      <w:lvlJc w:val="left"/>
      <w:pPr>
        <w:ind w:left="1080" w:hanging="360"/>
      </w:pPr>
    </w:lvl>
    <w:lvl w:ilvl="1" w:tplc="00000066">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A2C08"/>
    <w:multiLevelType w:val="hybridMultilevel"/>
    <w:tmpl w:val="F30CBC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334DBC"/>
    <w:multiLevelType w:val="hybridMultilevel"/>
    <w:tmpl w:val="E6C246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A0754B"/>
    <w:multiLevelType w:val="hybridMultilevel"/>
    <w:tmpl w:val="1376F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829D2"/>
    <w:multiLevelType w:val="hybridMultilevel"/>
    <w:tmpl w:val="1C265CAA"/>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6" w15:restartNumberingAfterBreak="0">
    <w:nsid w:val="14396FDA"/>
    <w:multiLevelType w:val="hybridMultilevel"/>
    <w:tmpl w:val="781059E6"/>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7" w15:restartNumberingAfterBreak="0">
    <w:nsid w:val="16480D27"/>
    <w:multiLevelType w:val="hybridMultilevel"/>
    <w:tmpl w:val="8C4A55C2"/>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7717D73"/>
    <w:multiLevelType w:val="hybridMultilevel"/>
    <w:tmpl w:val="E46CC6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FAD5C22"/>
    <w:multiLevelType w:val="hybridMultilevel"/>
    <w:tmpl w:val="CD7ED7D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42C5E16"/>
    <w:multiLevelType w:val="hybridMultilevel"/>
    <w:tmpl w:val="BE80D4EC"/>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1" w15:restartNumberingAfterBreak="0">
    <w:nsid w:val="28864931"/>
    <w:multiLevelType w:val="hybridMultilevel"/>
    <w:tmpl w:val="2D521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5B7F4F"/>
    <w:multiLevelType w:val="hybridMultilevel"/>
    <w:tmpl w:val="8FF41744"/>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3" w15:restartNumberingAfterBreak="0">
    <w:nsid w:val="3094489D"/>
    <w:multiLevelType w:val="hybridMultilevel"/>
    <w:tmpl w:val="F1D4D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F56C53"/>
    <w:multiLevelType w:val="hybridMultilevel"/>
    <w:tmpl w:val="07FEEE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4C705CA"/>
    <w:multiLevelType w:val="hybridMultilevel"/>
    <w:tmpl w:val="8A5ED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F60691"/>
    <w:multiLevelType w:val="hybridMultilevel"/>
    <w:tmpl w:val="0D50051A"/>
    <w:lvl w:ilvl="0" w:tplc="3B28E868">
      <w:start w:val="1"/>
      <w:numFmt w:val="bullet"/>
      <w:lvlText w:val=""/>
      <w:lvlJc w:val="left"/>
      <w:pPr>
        <w:ind w:left="1080" w:hanging="360"/>
      </w:pPr>
      <w:rPr>
        <w:rFonts w:hint="default" w:ascii="Symbol" w:hAnsi="Symbol"/>
      </w:rPr>
    </w:lvl>
    <w:lvl w:ilvl="1" w:tplc="823A5666">
      <w:start w:val="1"/>
      <w:numFmt w:val="bullet"/>
      <w:lvlText w:val=""/>
      <w:lvlJc w:val="left"/>
      <w:pPr>
        <w:ind w:left="1440" w:hanging="360"/>
      </w:pPr>
      <w:rPr>
        <w:rFonts w:hint="default" w:ascii="Wingdings" w:hAnsi="Wingdings"/>
      </w:rPr>
    </w:lvl>
    <w:lvl w:ilvl="2" w:tplc="E9E4715C">
      <w:start w:val="1"/>
      <w:numFmt w:val="bullet"/>
      <w:lvlText w:val=""/>
      <w:lvlJc w:val="left"/>
      <w:pPr>
        <w:ind w:left="1800" w:hanging="360"/>
      </w:pPr>
      <w:rPr>
        <w:rFonts w:hint="default" w:ascii="Wingdings" w:hAnsi="Wingdings"/>
      </w:rPr>
    </w:lvl>
    <w:lvl w:ilvl="3" w:tplc="47BEBCD0">
      <w:start w:val="1"/>
      <w:numFmt w:val="bullet"/>
      <w:lvlText w:val=""/>
      <w:lvlJc w:val="left"/>
      <w:pPr>
        <w:ind w:left="2160" w:hanging="360"/>
      </w:pPr>
      <w:rPr>
        <w:rFonts w:hint="default" w:ascii="Symbol" w:hAnsi="Symbol"/>
      </w:rPr>
    </w:lvl>
    <w:lvl w:ilvl="4" w:tplc="12CA0E76">
      <w:start w:val="1"/>
      <w:numFmt w:val="bullet"/>
      <w:lvlText w:val=""/>
      <w:lvlJc w:val="left"/>
      <w:pPr>
        <w:ind w:left="2520" w:hanging="360"/>
      </w:pPr>
      <w:rPr>
        <w:rFonts w:hint="default" w:ascii="Symbol" w:hAnsi="Symbol"/>
      </w:rPr>
    </w:lvl>
    <w:lvl w:ilvl="5" w:tplc="04C0B0FE">
      <w:start w:val="1"/>
      <w:numFmt w:val="bullet"/>
      <w:lvlText w:val=""/>
      <w:lvlJc w:val="left"/>
      <w:pPr>
        <w:ind w:left="2880" w:hanging="360"/>
      </w:pPr>
      <w:rPr>
        <w:rFonts w:hint="default" w:ascii="Wingdings" w:hAnsi="Wingdings"/>
      </w:rPr>
    </w:lvl>
    <w:lvl w:ilvl="6" w:tplc="7F5A224C">
      <w:start w:val="1"/>
      <w:numFmt w:val="bullet"/>
      <w:lvlText w:val=""/>
      <w:lvlJc w:val="left"/>
      <w:pPr>
        <w:ind w:left="3240" w:hanging="360"/>
      </w:pPr>
      <w:rPr>
        <w:rFonts w:hint="default" w:ascii="Wingdings" w:hAnsi="Wingdings"/>
      </w:rPr>
    </w:lvl>
    <w:lvl w:ilvl="7" w:tplc="3D52E340">
      <w:start w:val="1"/>
      <w:numFmt w:val="bullet"/>
      <w:lvlText w:val=""/>
      <w:lvlJc w:val="left"/>
      <w:pPr>
        <w:ind w:left="3600" w:hanging="360"/>
      </w:pPr>
      <w:rPr>
        <w:rFonts w:hint="default" w:ascii="Symbol" w:hAnsi="Symbol"/>
      </w:rPr>
    </w:lvl>
    <w:lvl w:ilvl="8" w:tplc="ABB03008">
      <w:start w:val="1"/>
      <w:numFmt w:val="bullet"/>
      <w:lvlText w:val=""/>
      <w:lvlJc w:val="left"/>
      <w:pPr>
        <w:ind w:left="3960" w:hanging="360"/>
      </w:pPr>
      <w:rPr>
        <w:rFonts w:hint="default" w:ascii="Symbol" w:hAnsi="Symbol"/>
      </w:rPr>
    </w:lvl>
  </w:abstractNum>
  <w:abstractNum w:abstractNumId="17" w15:restartNumberingAfterBreak="0">
    <w:nsid w:val="4B012695"/>
    <w:multiLevelType w:val="hybridMultilevel"/>
    <w:tmpl w:val="4FCA4D0A"/>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8" w15:restartNumberingAfterBreak="0">
    <w:nsid w:val="513D6413"/>
    <w:multiLevelType w:val="hybridMultilevel"/>
    <w:tmpl w:val="E86C23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A524E23"/>
    <w:multiLevelType w:val="hybridMultilevel"/>
    <w:tmpl w:val="94029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2856378"/>
    <w:multiLevelType w:val="hybridMultilevel"/>
    <w:tmpl w:val="7E7A6E7E"/>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1" w15:restartNumberingAfterBreak="0">
    <w:nsid w:val="6D4C4D1B"/>
    <w:multiLevelType w:val="hybridMultilevel"/>
    <w:tmpl w:val="A4000080"/>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2" w15:restartNumberingAfterBreak="0">
    <w:nsid w:val="6D57039B"/>
    <w:multiLevelType w:val="hybridMultilevel"/>
    <w:tmpl w:val="EA8C8494"/>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num w:numId="1">
    <w:abstractNumId w:val="9"/>
  </w:num>
  <w:num w:numId="2">
    <w:abstractNumId w:val="3"/>
  </w:num>
  <w:num w:numId="3">
    <w:abstractNumId w:val="14"/>
  </w:num>
  <w:num w:numId="4">
    <w:abstractNumId w:val="2"/>
  </w:num>
  <w:num w:numId="5">
    <w:abstractNumId w:val="18"/>
  </w:num>
  <w:num w:numId="6">
    <w:abstractNumId w:val="8"/>
  </w:num>
  <w:num w:numId="7">
    <w:abstractNumId w:val="15"/>
  </w:num>
  <w:num w:numId="8">
    <w:abstractNumId w:val="19"/>
  </w:num>
  <w:num w:numId="9">
    <w:abstractNumId w:val="13"/>
  </w:num>
  <w:num w:numId="10">
    <w:abstractNumId w:val="0"/>
  </w:num>
  <w:num w:numId="11">
    <w:abstractNumId w:val="1"/>
  </w:num>
  <w:num w:numId="12">
    <w:abstractNumId w:val="22"/>
  </w:num>
  <w:num w:numId="13">
    <w:abstractNumId w:val="5"/>
  </w:num>
  <w:num w:numId="14">
    <w:abstractNumId w:val="10"/>
  </w:num>
  <w:num w:numId="15">
    <w:abstractNumId w:val="12"/>
  </w:num>
  <w:num w:numId="16">
    <w:abstractNumId w:val="7"/>
  </w:num>
  <w:num w:numId="17">
    <w:abstractNumId w:val="17"/>
  </w:num>
  <w:num w:numId="18">
    <w:abstractNumId w:val="6"/>
  </w:num>
  <w:num w:numId="19">
    <w:abstractNumId w:val="20"/>
  </w:num>
  <w:num w:numId="20">
    <w:abstractNumId w:val="21"/>
  </w:num>
  <w:num w:numId="21">
    <w:abstractNumId w:val="16"/>
  </w:num>
  <w:num w:numId="22">
    <w:abstractNumId w:val="4"/>
  </w:num>
  <w:num w:numId="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NTYyMjMxMjY1tjBX0lEKTi0uzszPAykwqgUA25+znCwAAAA="/>
  </w:docVars>
  <w:rsids>
    <w:rsidRoot w:val="00F10D67"/>
    <w:rsid w:val="00005421"/>
    <w:rsid w:val="00005BC8"/>
    <w:rsid w:val="00031D4C"/>
    <w:rsid w:val="000A4983"/>
    <w:rsid w:val="000C4C3B"/>
    <w:rsid w:val="000D234C"/>
    <w:rsid w:val="000D6F3D"/>
    <w:rsid w:val="000F4A90"/>
    <w:rsid w:val="00147A4C"/>
    <w:rsid w:val="00152E47"/>
    <w:rsid w:val="00183B36"/>
    <w:rsid w:val="00187E99"/>
    <w:rsid w:val="00197519"/>
    <w:rsid w:val="00205AD5"/>
    <w:rsid w:val="0025628D"/>
    <w:rsid w:val="00257BB9"/>
    <w:rsid w:val="00262E0C"/>
    <w:rsid w:val="0027165E"/>
    <w:rsid w:val="002760CB"/>
    <w:rsid w:val="002D1284"/>
    <w:rsid w:val="002F1A59"/>
    <w:rsid w:val="00317120"/>
    <w:rsid w:val="00322BF0"/>
    <w:rsid w:val="00346846"/>
    <w:rsid w:val="00352F45"/>
    <w:rsid w:val="00377BEB"/>
    <w:rsid w:val="00390295"/>
    <w:rsid w:val="00393E83"/>
    <w:rsid w:val="003D101F"/>
    <w:rsid w:val="003D118F"/>
    <w:rsid w:val="003D12D6"/>
    <w:rsid w:val="00417016"/>
    <w:rsid w:val="00424503"/>
    <w:rsid w:val="00467912"/>
    <w:rsid w:val="00470DA2"/>
    <w:rsid w:val="00496C8A"/>
    <w:rsid w:val="004B6972"/>
    <w:rsid w:val="004D3724"/>
    <w:rsid w:val="00526373"/>
    <w:rsid w:val="005444D0"/>
    <w:rsid w:val="00556CF6"/>
    <w:rsid w:val="0056462F"/>
    <w:rsid w:val="005A7848"/>
    <w:rsid w:val="005E3FA1"/>
    <w:rsid w:val="005E6447"/>
    <w:rsid w:val="00624308"/>
    <w:rsid w:val="0063383B"/>
    <w:rsid w:val="00634C87"/>
    <w:rsid w:val="00693842"/>
    <w:rsid w:val="006C4900"/>
    <w:rsid w:val="006F6105"/>
    <w:rsid w:val="00704FEC"/>
    <w:rsid w:val="00742324"/>
    <w:rsid w:val="00764869"/>
    <w:rsid w:val="007815B8"/>
    <w:rsid w:val="007C1895"/>
    <w:rsid w:val="007C2BF6"/>
    <w:rsid w:val="007E56E4"/>
    <w:rsid w:val="007E7E34"/>
    <w:rsid w:val="008732F8"/>
    <w:rsid w:val="00887956"/>
    <w:rsid w:val="008A55E0"/>
    <w:rsid w:val="008B152A"/>
    <w:rsid w:val="008B248A"/>
    <w:rsid w:val="008B5C0B"/>
    <w:rsid w:val="008D1AAD"/>
    <w:rsid w:val="00942507"/>
    <w:rsid w:val="009754C9"/>
    <w:rsid w:val="00992F39"/>
    <w:rsid w:val="009C0AA7"/>
    <w:rsid w:val="009C7794"/>
    <w:rsid w:val="00A00C5D"/>
    <w:rsid w:val="00A37BD0"/>
    <w:rsid w:val="00A645D7"/>
    <w:rsid w:val="00A73EBD"/>
    <w:rsid w:val="00AA493F"/>
    <w:rsid w:val="00B40A1C"/>
    <w:rsid w:val="00B50C2D"/>
    <w:rsid w:val="00B62DB7"/>
    <w:rsid w:val="00BA6AE6"/>
    <w:rsid w:val="00BE2232"/>
    <w:rsid w:val="00BE5C49"/>
    <w:rsid w:val="00C36D71"/>
    <w:rsid w:val="00C51CCF"/>
    <w:rsid w:val="00C9371E"/>
    <w:rsid w:val="00CA0493"/>
    <w:rsid w:val="00CB6B88"/>
    <w:rsid w:val="00CD4E15"/>
    <w:rsid w:val="00CE2A59"/>
    <w:rsid w:val="00D328E5"/>
    <w:rsid w:val="00D428B0"/>
    <w:rsid w:val="00DB0987"/>
    <w:rsid w:val="00DE00DA"/>
    <w:rsid w:val="00E247AE"/>
    <w:rsid w:val="00E3281D"/>
    <w:rsid w:val="00EA04D7"/>
    <w:rsid w:val="00EA175B"/>
    <w:rsid w:val="00ED1437"/>
    <w:rsid w:val="00ED23F2"/>
    <w:rsid w:val="00EE7F0F"/>
    <w:rsid w:val="00EF0D62"/>
    <w:rsid w:val="00F04DEE"/>
    <w:rsid w:val="00F10D67"/>
    <w:rsid w:val="00F229BA"/>
    <w:rsid w:val="00F5194C"/>
    <w:rsid w:val="00F7064E"/>
    <w:rsid w:val="00F80A18"/>
    <w:rsid w:val="00F8202F"/>
    <w:rsid w:val="00FB2914"/>
    <w:rsid w:val="03790F35"/>
    <w:rsid w:val="05CFCD0F"/>
    <w:rsid w:val="11007800"/>
    <w:rsid w:val="2262F397"/>
    <w:rsid w:val="30DEFE36"/>
    <w:rsid w:val="3A874DF5"/>
    <w:rsid w:val="3B8F3EFC"/>
    <w:rsid w:val="401726BE"/>
    <w:rsid w:val="40899F60"/>
    <w:rsid w:val="425402F5"/>
    <w:rsid w:val="4541660F"/>
    <w:rsid w:val="55DF2BC4"/>
    <w:rsid w:val="5CE5684D"/>
    <w:rsid w:val="5E33EA63"/>
    <w:rsid w:val="6A5C776D"/>
    <w:rsid w:val="6BF32E81"/>
    <w:rsid w:val="6E396F95"/>
    <w:rsid w:val="72F4A005"/>
    <w:rsid w:val="74B731B2"/>
    <w:rsid w:val="7791E218"/>
    <w:rsid w:val="79217BDB"/>
    <w:rsid w:val="7B8330C1"/>
    <w:rsid w:val="7C06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156F"/>
  <w15:docId w15:val="{941D10B8-4E1E-4501-815B-669886E10F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0D67"/>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F10D67"/>
    <w:pPr>
      <w:tabs>
        <w:tab w:val="center" w:pos="4320"/>
        <w:tab w:val="right" w:pos="8640"/>
      </w:tabs>
    </w:pPr>
    <w:rPr>
      <w:lang w:val="en-GB"/>
    </w:rPr>
  </w:style>
  <w:style w:type="character" w:styleId="FooterChar" w:customStyle="1">
    <w:name w:val="Footer Char"/>
    <w:basedOn w:val="DefaultParagraphFont"/>
    <w:link w:val="Footer"/>
    <w:rsid w:val="00F10D67"/>
    <w:rPr>
      <w:rFonts w:ascii="Times New Roman" w:hAnsi="Times New Roman" w:eastAsia="Times New Roman" w:cs="Times New Roman"/>
      <w:sz w:val="24"/>
      <w:szCs w:val="24"/>
    </w:rPr>
  </w:style>
  <w:style w:type="character" w:styleId="PageNumber">
    <w:name w:val="page number"/>
    <w:basedOn w:val="DefaultParagraphFont"/>
    <w:rsid w:val="00F10D67"/>
  </w:style>
  <w:style w:type="character" w:styleId="Hyperlink">
    <w:name w:val="Hyperlink"/>
    <w:rsid w:val="00F10D67"/>
    <w:rPr>
      <w:color w:val="0000FF"/>
      <w:u w:val="single"/>
    </w:rPr>
  </w:style>
  <w:style w:type="table" w:styleId="TableGrid">
    <w:name w:val="Table Grid"/>
    <w:basedOn w:val="TableNormal"/>
    <w:uiPriority w:val="59"/>
    <w:rsid w:val="00C51C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51CCF"/>
    <w:pPr>
      <w:tabs>
        <w:tab w:val="center" w:pos="4513"/>
        <w:tab w:val="right" w:pos="9026"/>
      </w:tabs>
    </w:pPr>
  </w:style>
  <w:style w:type="character" w:styleId="HeaderChar" w:customStyle="1">
    <w:name w:val="Header Char"/>
    <w:basedOn w:val="DefaultParagraphFont"/>
    <w:link w:val="Header"/>
    <w:uiPriority w:val="99"/>
    <w:rsid w:val="00C51CCF"/>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C51CCF"/>
    <w:rPr>
      <w:rFonts w:ascii="Tahoma" w:hAnsi="Tahoma" w:cs="Tahoma"/>
      <w:sz w:val="16"/>
      <w:szCs w:val="16"/>
    </w:rPr>
  </w:style>
  <w:style w:type="character" w:styleId="BalloonTextChar" w:customStyle="1">
    <w:name w:val="Balloon Text Char"/>
    <w:basedOn w:val="DefaultParagraphFont"/>
    <w:link w:val="BalloonText"/>
    <w:uiPriority w:val="99"/>
    <w:semiHidden/>
    <w:rsid w:val="00C51CCF"/>
    <w:rPr>
      <w:rFonts w:ascii="Tahoma" w:hAnsi="Tahoma" w:eastAsia="Times New Roman" w:cs="Tahoma"/>
      <w:sz w:val="16"/>
      <w:szCs w:val="16"/>
      <w:lang w:val="en-US"/>
    </w:rPr>
  </w:style>
  <w:style w:type="paragraph" w:styleId="ListParagraph">
    <w:name w:val="List Paragraph"/>
    <w:basedOn w:val="Normal"/>
    <w:uiPriority w:val="34"/>
    <w:qFormat/>
    <w:rsid w:val="00F5194C"/>
    <w:pPr>
      <w:ind w:left="720"/>
      <w:contextualSpacing/>
    </w:pPr>
  </w:style>
  <w:style w:type="character" w:styleId="CommentReference">
    <w:name w:val="annotation reference"/>
    <w:basedOn w:val="DefaultParagraphFont"/>
    <w:uiPriority w:val="99"/>
    <w:semiHidden/>
    <w:unhideWhenUsed/>
    <w:rsid w:val="008B5C0B"/>
    <w:rPr>
      <w:sz w:val="16"/>
      <w:szCs w:val="16"/>
    </w:rPr>
  </w:style>
  <w:style w:type="paragraph" w:styleId="CommentText">
    <w:name w:val="annotation text"/>
    <w:basedOn w:val="Normal"/>
    <w:link w:val="CommentTextChar"/>
    <w:uiPriority w:val="99"/>
    <w:semiHidden/>
    <w:unhideWhenUsed/>
    <w:rsid w:val="008B5C0B"/>
    <w:rPr>
      <w:sz w:val="20"/>
      <w:szCs w:val="20"/>
    </w:rPr>
  </w:style>
  <w:style w:type="character" w:styleId="CommentTextChar" w:customStyle="1">
    <w:name w:val="Comment Text Char"/>
    <w:basedOn w:val="DefaultParagraphFont"/>
    <w:link w:val="CommentText"/>
    <w:uiPriority w:val="99"/>
    <w:semiHidden/>
    <w:rsid w:val="008B5C0B"/>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5C0B"/>
    <w:rPr>
      <w:b/>
      <w:bCs/>
    </w:rPr>
  </w:style>
  <w:style w:type="character" w:styleId="CommentSubjectChar" w:customStyle="1">
    <w:name w:val="Comment Subject Char"/>
    <w:basedOn w:val="CommentTextChar"/>
    <w:link w:val="CommentSubject"/>
    <w:uiPriority w:val="99"/>
    <w:semiHidden/>
    <w:rsid w:val="008B5C0B"/>
    <w:rPr>
      <w:rFonts w:ascii="Times New Roman" w:hAnsi="Times New Roman"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6858">
      <w:bodyDiv w:val="1"/>
      <w:marLeft w:val="0"/>
      <w:marRight w:val="0"/>
      <w:marTop w:val="0"/>
      <w:marBottom w:val="0"/>
      <w:divBdr>
        <w:top w:val="none" w:sz="0" w:space="0" w:color="auto"/>
        <w:left w:val="none" w:sz="0" w:space="0" w:color="auto"/>
        <w:bottom w:val="none" w:sz="0" w:space="0" w:color="auto"/>
        <w:right w:val="none" w:sz="0" w:space="0" w:color="auto"/>
      </w:divBdr>
    </w:div>
    <w:div w:id="16457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Tel:01634"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skillian@anchorfostercare.co.uk"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3.jpg" Id="R4934ae5bd82d45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Linda Shepherd</dc:creator>
  <lastModifiedBy>Robert Burfoot</lastModifiedBy>
  <revision>23</revision>
  <dcterms:created xsi:type="dcterms:W3CDTF">2019-06-03T10:06:00.0000000Z</dcterms:created>
  <dcterms:modified xsi:type="dcterms:W3CDTF">2021-05-28T09:13:35.4408242Z</dcterms:modified>
</coreProperties>
</file>